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F1" w:rsidRPr="00F01D79" w:rsidRDefault="00BB6E98">
      <w:pPr>
        <w:spacing w:line="408" w:lineRule="atLeast"/>
        <w:jc w:val="center"/>
        <w:rPr>
          <w:rFonts w:ascii="黑体" w:eastAsia="黑体" w:hAnsi="黑体"/>
          <w:b/>
          <w:bCs/>
          <w:sz w:val="36"/>
          <w:szCs w:val="36"/>
        </w:rPr>
      </w:pPr>
      <w:r w:rsidRPr="00F01D79">
        <w:rPr>
          <w:rFonts w:ascii="黑体" w:eastAsia="黑体" w:hAnsi="黑体" w:hint="eastAsia"/>
          <w:b/>
          <w:bCs/>
          <w:sz w:val="36"/>
          <w:szCs w:val="36"/>
        </w:rPr>
        <w:t>注塑</w:t>
      </w:r>
      <w:proofErr w:type="gramStart"/>
      <w:r w:rsidRPr="00F01D79">
        <w:rPr>
          <w:rFonts w:ascii="黑体" w:eastAsia="黑体" w:hAnsi="黑体" w:hint="eastAsia"/>
          <w:b/>
          <w:bCs/>
          <w:sz w:val="36"/>
          <w:szCs w:val="36"/>
        </w:rPr>
        <w:t>模具模流分析</w:t>
      </w:r>
      <w:proofErr w:type="gramEnd"/>
      <w:r w:rsidRPr="00F01D79">
        <w:rPr>
          <w:rFonts w:ascii="黑体" w:eastAsia="黑体" w:hAnsi="黑体" w:hint="eastAsia"/>
          <w:b/>
          <w:bCs/>
          <w:sz w:val="36"/>
          <w:szCs w:val="36"/>
        </w:rPr>
        <w:t>及工艺调试</w:t>
      </w:r>
    </w:p>
    <w:p w:rsidR="00EC08F1" w:rsidRPr="00F01D79" w:rsidRDefault="00BB6E98">
      <w:pPr>
        <w:spacing w:line="408" w:lineRule="atLeast"/>
        <w:jc w:val="center"/>
        <w:rPr>
          <w:rFonts w:ascii="黑体" w:eastAsia="黑体" w:hAnsi="黑体" w:cs="宋体"/>
          <w:b/>
          <w:bCs/>
          <w:color w:val="000000"/>
          <w:sz w:val="36"/>
          <w:szCs w:val="36"/>
        </w:rPr>
      </w:pPr>
      <w:r w:rsidRPr="00F01D79">
        <w:rPr>
          <w:rFonts w:ascii="黑体" w:eastAsia="黑体" w:hAnsi="黑体" w:cs="宋体" w:hint="eastAsia"/>
          <w:b/>
          <w:bCs/>
          <w:color w:val="000000"/>
          <w:sz w:val="36"/>
          <w:szCs w:val="36"/>
        </w:rPr>
        <w:t>职业技能等级证书师资培训通知</w:t>
      </w:r>
    </w:p>
    <w:p w:rsidR="00EC08F1" w:rsidRDefault="00BB6E98">
      <w:pPr>
        <w:spacing w:line="288" w:lineRule="auto"/>
        <w:rPr>
          <w:rFonts w:ascii="微软雅黑" w:hAnsi="微软雅黑" w:cs="宋体"/>
          <w:b/>
          <w:bCs/>
          <w:color w:val="000000"/>
          <w:sz w:val="28"/>
          <w:szCs w:val="28"/>
        </w:rPr>
      </w:pPr>
      <w:r>
        <w:rPr>
          <w:rFonts w:ascii="微软雅黑" w:hAnsi="微软雅黑" w:cs="宋体" w:hint="eastAsia"/>
          <w:b/>
          <w:bCs/>
          <w:color w:val="000000"/>
          <w:sz w:val="28"/>
          <w:szCs w:val="28"/>
        </w:rPr>
        <w:t>各相关院校：</w:t>
      </w:r>
    </w:p>
    <w:p w:rsidR="00EC08F1" w:rsidRDefault="00BB6E98">
      <w:pPr>
        <w:spacing w:line="500" w:lineRule="exact"/>
        <w:ind w:firstLineChars="200" w:firstLine="56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为贯彻落实《国家职业教育改革实施方案》《关于在院校实施“学历证书+若干职业技能等级证书”制度试点方案》《教育部办公厅国家发展改革委办公厅财政部办公厅关于推进1+X证书制度试点工作的指导意见》等政策要求，增强职业教育适应性，切实强化职业院校教师企业实践水平，提高职业院校教师参与职业技能等级证书培训、评价的能力，提高教育质量，服务好职业教育高质量发展。海尔智家股份有限公司</w:t>
      </w:r>
      <w:r w:rsidR="007C5420">
        <w:rPr>
          <w:rFonts w:ascii="宋体" w:eastAsia="宋体" w:hAnsi="宋体" w:cs="宋体" w:hint="eastAsia"/>
          <w:sz w:val="28"/>
          <w:szCs w:val="28"/>
        </w:rPr>
        <w:t>、</w:t>
      </w:r>
      <w:proofErr w:type="gramStart"/>
      <w:r w:rsidR="007C5420">
        <w:rPr>
          <w:rFonts w:ascii="宋体" w:eastAsia="宋体" w:hAnsi="宋体" w:cs="宋体" w:hint="eastAsia"/>
          <w:sz w:val="28"/>
          <w:szCs w:val="28"/>
        </w:rPr>
        <w:t>青岛海享学人力资源</w:t>
      </w:r>
      <w:proofErr w:type="gramEnd"/>
      <w:r w:rsidR="007C5420">
        <w:rPr>
          <w:rFonts w:ascii="宋体" w:eastAsia="宋体" w:hAnsi="宋体" w:cs="宋体" w:hint="eastAsia"/>
          <w:sz w:val="28"/>
          <w:szCs w:val="28"/>
        </w:rPr>
        <w:t>有限公司联合浙江天煌科技实业有限公司，拟</w:t>
      </w:r>
      <w:r>
        <w:rPr>
          <w:rFonts w:ascii="宋体" w:eastAsia="宋体" w:hAnsi="宋体" w:cs="宋体" w:hint="eastAsia"/>
          <w:sz w:val="28"/>
          <w:szCs w:val="28"/>
        </w:rPr>
        <w:t>举办注塑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模具模流分析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及工艺调试职业技能等级证书师资培训班，现将培训有关事项通知如下：</w:t>
      </w:r>
    </w:p>
    <w:p w:rsidR="00EC08F1" w:rsidRDefault="00BB6E98">
      <w:pPr>
        <w:spacing w:line="288" w:lineRule="auto"/>
        <w:rPr>
          <w:rFonts w:ascii="微软雅黑" w:hAnsi="微软雅黑"/>
          <w:b/>
          <w:bCs/>
          <w:sz w:val="28"/>
          <w:szCs w:val="28"/>
        </w:rPr>
      </w:pPr>
      <w:r>
        <w:rPr>
          <w:rFonts w:ascii="微软雅黑" w:hAnsi="微软雅黑" w:hint="eastAsia"/>
          <w:b/>
          <w:bCs/>
          <w:sz w:val="28"/>
          <w:szCs w:val="28"/>
        </w:rPr>
        <w:t>一、培训目标</w:t>
      </w:r>
    </w:p>
    <w:p w:rsidR="00EC08F1" w:rsidRDefault="00BB6E98">
      <w:pPr>
        <w:spacing w:line="500" w:lineRule="exact"/>
        <w:ind w:firstLineChars="200" w:firstLine="56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按照1+X证书制度试点的相关要求，围绕注塑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模具模流分析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及工艺调试职业技能等级证书的内容安排培训，提高试点院校实施教学、培训、考核能力，培养能够满足教学、培训和考核评价需求的教师团队，促进注塑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模具模流分析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及工艺调试职业技能等级证书培训质量的全面提升。</w:t>
      </w:r>
    </w:p>
    <w:p w:rsidR="00EC08F1" w:rsidRDefault="00BB6E98">
      <w:pPr>
        <w:spacing w:line="560" w:lineRule="exact"/>
        <w:rPr>
          <w:rFonts w:ascii="微软雅黑" w:hAnsi="微软雅黑"/>
          <w:b/>
          <w:bCs/>
          <w:sz w:val="28"/>
          <w:szCs w:val="28"/>
        </w:rPr>
      </w:pPr>
      <w:r>
        <w:rPr>
          <w:rFonts w:ascii="微软雅黑" w:hAnsi="微软雅黑" w:hint="eastAsia"/>
          <w:b/>
          <w:bCs/>
          <w:sz w:val="28"/>
          <w:szCs w:val="28"/>
        </w:rPr>
        <w:t>二、培训对象</w:t>
      </w:r>
    </w:p>
    <w:p w:rsidR="00EC08F1" w:rsidRDefault="00BB6E98">
      <w:pPr>
        <w:spacing w:line="500" w:lineRule="exact"/>
        <w:ind w:firstLineChars="200" w:firstLine="56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试点及意向试点院校的专、兼职教师，从事模具相关工作的企业专家。为确保培训质量，每单位限报3人，单次培训限30人，按报名顺序，报满即止（超额报名优先安排下一期培训）。</w:t>
      </w:r>
    </w:p>
    <w:p w:rsidR="00EC08F1" w:rsidRDefault="00EC08F1">
      <w:pPr>
        <w:spacing w:line="288" w:lineRule="auto"/>
        <w:rPr>
          <w:b/>
          <w:bCs/>
          <w:sz w:val="28"/>
          <w:szCs w:val="28"/>
        </w:rPr>
      </w:pPr>
    </w:p>
    <w:p w:rsidR="00EC08F1" w:rsidRDefault="00EC08F1">
      <w:pPr>
        <w:spacing w:line="288" w:lineRule="auto"/>
        <w:rPr>
          <w:b/>
          <w:bCs/>
          <w:sz w:val="28"/>
          <w:szCs w:val="28"/>
        </w:rPr>
      </w:pPr>
    </w:p>
    <w:p w:rsidR="00F01D79" w:rsidRDefault="00F01D79">
      <w:pPr>
        <w:spacing w:line="288" w:lineRule="auto"/>
        <w:rPr>
          <w:b/>
          <w:bCs/>
          <w:sz w:val="28"/>
          <w:szCs w:val="28"/>
        </w:rPr>
      </w:pPr>
    </w:p>
    <w:p w:rsidR="00EC08F1" w:rsidRDefault="00BB6E98">
      <w:pPr>
        <w:spacing w:line="288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三、培训内容</w:t>
      </w:r>
    </w:p>
    <w:tbl>
      <w:tblPr>
        <w:tblpPr w:leftFromText="180" w:rightFromText="180" w:vertAnchor="text" w:horzAnchor="page" w:tblpX="884" w:tblpY="315"/>
        <w:tblW w:w="10440" w:type="dxa"/>
        <w:tblLook w:val="04A0" w:firstRow="1" w:lastRow="0" w:firstColumn="1" w:lastColumn="0" w:noHBand="0" w:noVBand="1"/>
      </w:tblPr>
      <w:tblGrid>
        <w:gridCol w:w="860"/>
        <w:gridCol w:w="1480"/>
        <w:gridCol w:w="1000"/>
        <w:gridCol w:w="1780"/>
        <w:gridCol w:w="1920"/>
        <w:gridCol w:w="3400"/>
      </w:tblGrid>
      <w:tr w:rsidR="00EC08F1">
        <w:trPr>
          <w:trHeight w:val="726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08F1" w:rsidRDefault="00BB6E9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sz w:val="28"/>
                <w:szCs w:val="20"/>
              </w:rPr>
            </w:pPr>
            <w:r>
              <w:rPr>
                <w:rFonts w:ascii="微软雅黑" w:hAnsi="微软雅黑" w:cs="宋体" w:hint="eastAsia"/>
                <w:b/>
                <w:sz w:val="28"/>
                <w:szCs w:val="20"/>
              </w:rPr>
              <w:t>时间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F1" w:rsidRDefault="00BB6E9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sz w:val="28"/>
                <w:szCs w:val="20"/>
              </w:rPr>
            </w:pPr>
            <w:r>
              <w:rPr>
                <w:rFonts w:ascii="微软雅黑" w:hAnsi="微软雅黑" w:cs="宋体" w:hint="eastAsia"/>
                <w:b/>
                <w:sz w:val="28"/>
                <w:szCs w:val="20"/>
              </w:rPr>
              <w:t>主题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F1" w:rsidRDefault="00BB6E9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sz w:val="28"/>
                <w:szCs w:val="20"/>
              </w:rPr>
            </w:pPr>
            <w:r>
              <w:rPr>
                <w:rFonts w:ascii="微软雅黑" w:hAnsi="微软雅黑" w:cs="宋体" w:hint="eastAsia"/>
                <w:b/>
                <w:sz w:val="28"/>
                <w:szCs w:val="20"/>
              </w:rPr>
              <w:t>项目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F1" w:rsidRDefault="00BB6E9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sz w:val="28"/>
                <w:szCs w:val="20"/>
              </w:rPr>
            </w:pPr>
            <w:r>
              <w:rPr>
                <w:rFonts w:ascii="微软雅黑" w:hAnsi="微软雅黑" w:cs="宋体" w:hint="eastAsia"/>
                <w:b/>
                <w:sz w:val="28"/>
                <w:szCs w:val="20"/>
              </w:rPr>
              <w:t>学习目标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F1" w:rsidRDefault="00BB6E9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sz w:val="28"/>
                <w:szCs w:val="20"/>
              </w:rPr>
            </w:pPr>
            <w:r>
              <w:rPr>
                <w:rFonts w:ascii="微软雅黑" w:hAnsi="微软雅黑" w:cs="宋体" w:hint="eastAsia"/>
                <w:b/>
                <w:sz w:val="28"/>
                <w:szCs w:val="20"/>
              </w:rPr>
              <w:t>培训内容</w:t>
            </w:r>
          </w:p>
        </w:tc>
      </w:tr>
      <w:tr w:rsidR="00EC08F1">
        <w:trPr>
          <w:trHeight w:val="1403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F1" w:rsidRDefault="00BB6E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Cs w:val="16"/>
              </w:rPr>
            </w:pPr>
            <w:r>
              <w:rPr>
                <w:rFonts w:ascii="宋体" w:eastAsia="宋体" w:hAnsi="宋体" w:cs="宋体" w:hint="eastAsia"/>
                <w:szCs w:val="16"/>
              </w:rPr>
              <w:t>第一天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F1" w:rsidRDefault="00BB6E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Cs w:val="16"/>
              </w:rPr>
            </w:pPr>
            <w:r>
              <w:rPr>
                <w:rFonts w:ascii="宋体" w:eastAsia="宋体" w:hAnsi="宋体" w:cs="宋体" w:hint="eastAsia"/>
                <w:szCs w:val="16"/>
              </w:rPr>
              <w:t>上午</w:t>
            </w:r>
            <w:r>
              <w:rPr>
                <w:rFonts w:ascii="宋体" w:eastAsia="宋体" w:hAnsi="宋体" w:cs="宋体" w:hint="eastAsia"/>
                <w:szCs w:val="16"/>
              </w:rPr>
              <w:br/>
              <w:t>8:00-12:00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F1" w:rsidRDefault="00BB6E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Cs w:val="16"/>
              </w:rPr>
            </w:pPr>
            <w:r>
              <w:rPr>
                <w:rFonts w:ascii="宋体" w:eastAsia="宋体" w:hAnsi="宋体" w:cs="宋体" w:hint="eastAsia"/>
                <w:szCs w:val="16"/>
              </w:rPr>
              <w:t>研讨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F1" w:rsidRDefault="00BB6E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Cs w:val="16"/>
              </w:rPr>
            </w:pPr>
            <w:r>
              <w:rPr>
                <w:rFonts w:ascii="宋体" w:eastAsia="宋体" w:hAnsi="宋体" w:cs="宋体" w:hint="eastAsia"/>
                <w:szCs w:val="16"/>
              </w:rPr>
              <w:t>证书标准&amp;试点要求解读及研讨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F1" w:rsidRDefault="00BB6E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Cs w:val="16"/>
              </w:rPr>
            </w:pPr>
            <w:r>
              <w:rPr>
                <w:rFonts w:ascii="宋体" w:eastAsia="宋体" w:hAnsi="宋体" w:cs="宋体" w:hint="eastAsia"/>
                <w:szCs w:val="16"/>
              </w:rPr>
              <w:t>掌握证书标准</w:t>
            </w:r>
            <w:r>
              <w:rPr>
                <w:rFonts w:ascii="宋体" w:eastAsia="宋体" w:hAnsi="宋体" w:cs="宋体" w:hint="eastAsia"/>
                <w:szCs w:val="16"/>
              </w:rPr>
              <w:br/>
              <w:t>及试点要求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F1" w:rsidRDefault="00BB6E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Cs w:val="16"/>
              </w:rPr>
            </w:pPr>
            <w:r>
              <w:rPr>
                <w:rFonts w:ascii="宋体" w:eastAsia="宋体" w:hAnsi="宋体" w:cs="宋体" w:hint="eastAsia"/>
                <w:szCs w:val="16"/>
              </w:rPr>
              <w:t>《证书标准解读、研讨》</w:t>
            </w:r>
            <w:r>
              <w:rPr>
                <w:rFonts w:ascii="宋体" w:eastAsia="宋体" w:hAnsi="宋体" w:cs="宋体" w:hint="eastAsia"/>
                <w:szCs w:val="16"/>
              </w:rPr>
              <w:br/>
              <w:t>《院校-试点要求解读、研讨》</w:t>
            </w:r>
          </w:p>
        </w:tc>
      </w:tr>
      <w:tr w:rsidR="00EC08F1">
        <w:trPr>
          <w:trHeight w:val="1188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1" w:rsidRDefault="00EC08F1">
            <w:pPr>
              <w:adjustRightInd/>
              <w:snapToGrid/>
              <w:spacing w:after="0"/>
              <w:rPr>
                <w:rFonts w:ascii="宋体" w:eastAsia="宋体" w:hAnsi="宋体" w:cs="宋体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F1" w:rsidRDefault="00BB6E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Cs w:val="16"/>
              </w:rPr>
            </w:pPr>
            <w:r>
              <w:rPr>
                <w:rFonts w:ascii="宋体" w:eastAsia="宋体" w:hAnsi="宋体" w:cs="宋体" w:hint="eastAsia"/>
                <w:szCs w:val="16"/>
              </w:rPr>
              <w:t>下午</w:t>
            </w:r>
            <w:r>
              <w:rPr>
                <w:rFonts w:ascii="宋体" w:eastAsia="宋体" w:hAnsi="宋体" w:cs="宋体" w:hint="eastAsia"/>
                <w:szCs w:val="16"/>
              </w:rPr>
              <w:br/>
              <w:t>13:30-17:30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08F1" w:rsidRDefault="00BB6E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Cs w:val="16"/>
              </w:rPr>
            </w:pPr>
            <w:r>
              <w:rPr>
                <w:rFonts w:ascii="宋体" w:eastAsia="宋体" w:hAnsi="宋体" w:cs="宋体" w:hint="eastAsia"/>
                <w:szCs w:val="16"/>
              </w:rPr>
              <w:t>实训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F1" w:rsidRDefault="00BB6E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Cs w:val="16"/>
              </w:rPr>
            </w:pPr>
            <w:r>
              <w:rPr>
                <w:rFonts w:ascii="宋体" w:eastAsia="宋体" w:hAnsi="宋体" w:cs="宋体" w:hint="eastAsia"/>
                <w:szCs w:val="16"/>
              </w:rPr>
              <w:t>注塑模具</w:t>
            </w:r>
          </w:p>
          <w:p w:rsidR="00EC08F1" w:rsidRDefault="00BB6E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Cs w:val="16"/>
              </w:rPr>
            </w:pPr>
            <w:proofErr w:type="gramStart"/>
            <w:r>
              <w:rPr>
                <w:rFonts w:ascii="宋体" w:eastAsia="宋体" w:hAnsi="宋体" w:cs="宋体" w:hint="eastAsia"/>
                <w:szCs w:val="16"/>
              </w:rPr>
              <w:t>模流分析</w:t>
            </w:r>
            <w:proofErr w:type="gramEnd"/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F1" w:rsidRDefault="00BB6E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Cs w:val="16"/>
              </w:rPr>
            </w:pPr>
            <w:proofErr w:type="gramStart"/>
            <w:r>
              <w:rPr>
                <w:rFonts w:ascii="宋体" w:eastAsia="宋体" w:hAnsi="宋体" w:cs="宋体" w:hint="eastAsia"/>
                <w:szCs w:val="16"/>
              </w:rPr>
              <w:t>掌握模流分析</w:t>
            </w:r>
            <w:proofErr w:type="gramEnd"/>
            <w:r>
              <w:rPr>
                <w:rFonts w:ascii="宋体" w:eastAsia="宋体" w:hAnsi="宋体" w:cs="宋体" w:hint="eastAsia"/>
                <w:szCs w:val="16"/>
              </w:rPr>
              <w:t>软件在行业中的应用情况及软件各类分析能力应用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F1" w:rsidRDefault="00BB6E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Cs w:val="16"/>
              </w:rPr>
            </w:pPr>
            <w:r>
              <w:rPr>
                <w:rFonts w:ascii="宋体" w:eastAsia="宋体" w:hAnsi="宋体" w:cs="宋体" w:hint="eastAsia"/>
                <w:szCs w:val="16"/>
              </w:rPr>
              <w:t>《模流分析软件实际应用介绍》</w:t>
            </w:r>
            <w:r>
              <w:rPr>
                <w:rFonts w:ascii="宋体" w:eastAsia="宋体" w:hAnsi="宋体" w:cs="宋体" w:hint="eastAsia"/>
                <w:szCs w:val="16"/>
              </w:rPr>
              <w:br/>
              <w:t>《软件常用功能及介绍-软件》</w:t>
            </w:r>
            <w:r>
              <w:rPr>
                <w:rFonts w:ascii="宋体" w:eastAsia="宋体" w:hAnsi="宋体" w:cs="宋体" w:hint="eastAsia"/>
                <w:szCs w:val="16"/>
              </w:rPr>
              <w:br/>
              <w:t>《模流分析前处理：模型导入、网格处理等》</w:t>
            </w:r>
          </w:p>
        </w:tc>
      </w:tr>
      <w:tr w:rsidR="00EC08F1">
        <w:trPr>
          <w:trHeight w:val="72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F1" w:rsidRDefault="00BB6E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Cs w:val="16"/>
              </w:rPr>
            </w:pPr>
            <w:r>
              <w:rPr>
                <w:rFonts w:ascii="宋体" w:eastAsia="宋体" w:hAnsi="宋体" w:cs="宋体" w:hint="eastAsia"/>
                <w:szCs w:val="16"/>
              </w:rPr>
              <w:t>第二天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F1" w:rsidRDefault="00BB6E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Cs w:val="16"/>
              </w:rPr>
            </w:pPr>
            <w:r>
              <w:rPr>
                <w:rFonts w:ascii="宋体" w:eastAsia="宋体" w:hAnsi="宋体" w:cs="宋体" w:hint="eastAsia"/>
                <w:szCs w:val="16"/>
              </w:rPr>
              <w:t>上午</w:t>
            </w:r>
            <w:r>
              <w:rPr>
                <w:rFonts w:ascii="宋体" w:eastAsia="宋体" w:hAnsi="宋体" w:cs="宋体" w:hint="eastAsia"/>
                <w:szCs w:val="16"/>
              </w:rPr>
              <w:br/>
              <w:t>8:00-12:00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08F1" w:rsidRDefault="00EC08F1">
            <w:pPr>
              <w:adjustRightInd/>
              <w:snapToGrid/>
              <w:spacing w:after="0"/>
              <w:rPr>
                <w:rFonts w:ascii="宋体" w:eastAsia="宋体" w:hAnsi="宋体" w:cs="宋体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1" w:rsidRDefault="00EC08F1">
            <w:pPr>
              <w:adjustRightInd/>
              <w:snapToGrid/>
              <w:spacing w:after="0"/>
              <w:rPr>
                <w:rFonts w:ascii="宋体" w:eastAsia="宋体" w:hAnsi="宋体" w:cs="宋体"/>
                <w:szCs w:val="16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1" w:rsidRDefault="00EC08F1">
            <w:pPr>
              <w:adjustRightInd/>
              <w:snapToGrid/>
              <w:spacing w:after="0"/>
              <w:rPr>
                <w:rFonts w:ascii="宋体" w:eastAsia="宋体" w:hAnsi="宋体" w:cs="宋体"/>
                <w:szCs w:val="16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F1" w:rsidRDefault="007B14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Cs w:val="16"/>
              </w:rPr>
            </w:pPr>
            <w:r>
              <w:rPr>
                <w:rFonts w:ascii="宋体" w:eastAsia="宋体" w:hAnsi="宋体" w:cs="宋体" w:hint="eastAsia"/>
                <w:szCs w:val="16"/>
              </w:rPr>
              <w:t>《模流分析：</w:t>
            </w:r>
            <w:r w:rsidR="00BB6E98">
              <w:rPr>
                <w:rFonts w:ascii="宋体" w:eastAsia="宋体" w:hAnsi="宋体" w:cs="宋体" w:hint="eastAsia"/>
                <w:szCs w:val="16"/>
              </w:rPr>
              <w:t>成型窗口分析、充填分析、流动分析、冷却分析》</w:t>
            </w:r>
          </w:p>
        </w:tc>
      </w:tr>
      <w:tr w:rsidR="00EC08F1">
        <w:trPr>
          <w:trHeight w:val="72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1" w:rsidRDefault="00EC08F1">
            <w:pPr>
              <w:adjustRightInd/>
              <w:snapToGrid/>
              <w:spacing w:after="0"/>
              <w:rPr>
                <w:rFonts w:ascii="宋体" w:eastAsia="宋体" w:hAnsi="宋体" w:cs="宋体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F1" w:rsidRDefault="00BB6E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Cs w:val="16"/>
              </w:rPr>
            </w:pPr>
            <w:r>
              <w:rPr>
                <w:rFonts w:ascii="宋体" w:eastAsia="宋体" w:hAnsi="宋体" w:cs="宋体" w:hint="eastAsia"/>
                <w:szCs w:val="16"/>
              </w:rPr>
              <w:t>下午</w:t>
            </w:r>
            <w:r>
              <w:rPr>
                <w:rFonts w:ascii="宋体" w:eastAsia="宋体" w:hAnsi="宋体" w:cs="宋体" w:hint="eastAsia"/>
                <w:szCs w:val="16"/>
              </w:rPr>
              <w:br/>
              <w:t>13:30-17:30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08F1" w:rsidRDefault="00EC08F1">
            <w:pPr>
              <w:adjustRightInd/>
              <w:snapToGrid/>
              <w:spacing w:after="0"/>
              <w:rPr>
                <w:rFonts w:ascii="宋体" w:eastAsia="宋体" w:hAnsi="宋体" w:cs="宋体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1" w:rsidRDefault="00EC08F1">
            <w:pPr>
              <w:adjustRightInd/>
              <w:snapToGrid/>
              <w:spacing w:after="0"/>
              <w:rPr>
                <w:rFonts w:ascii="宋体" w:eastAsia="宋体" w:hAnsi="宋体" w:cs="宋体"/>
                <w:szCs w:val="16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1" w:rsidRDefault="00EC08F1">
            <w:pPr>
              <w:adjustRightInd/>
              <w:snapToGrid/>
              <w:spacing w:after="0"/>
              <w:rPr>
                <w:rFonts w:ascii="宋体" w:eastAsia="宋体" w:hAnsi="宋体" w:cs="宋体"/>
                <w:szCs w:val="16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1" w:rsidRDefault="00EC08F1">
            <w:pPr>
              <w:adjustRightInd/>
              <w:snapToGrid/>
              <w:spacing w:after="0"/>
              <w:rPr>
                <w:rFonts w:ascii="宋体" w:eastAsia="宋体" w:hAnsi="宋体" w:cs="宋体"/>
                <w:szCs w:val="16"/>
              </w:rPr>
            </w:pPr>
          </w:p>
        </w:tc>
      </w:tr>
      <w:tr w:rsidR="00EC08F1">
        <w:trPr>
          <w:trHeight w:val="1286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F1" w:rsidRDefault="00BB6E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Cs w:val="16"/>
              </w:rPr>
            </w:pPr>
            <w:r>
              <w:rPr>
                <w:rFonts w:ascii="宋体" w:eastAsia="宋体" w:hAnsi="宋体" w:cs="宋体" w:hint="eastAsia"/>
                <w:szCs w:val="16"/>
              </w:rPr>
              <w:t>第三天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F1" w:rsidRDefault="00BB6E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Cs w:val="16"/>
              </w:rPr>
            </w:pPr>
            <w:r>
              <w:rPr>
                <w:rFonts w:ascii="宋体" w:eastAsia="宋体" w:hAnsi="宋体" w:cs="宋体" w:hint="eastAsia"/>
                <w:szCs w:val="16"/>
              </w:rPr>
              <w:t>上午</w:t>
            </w:r>
            <w:r>
              <w:rPr>
                <w:rFonts w:ascii="宋体" w:eastAsia="宋体" w:hAnsi="宋体" w:cs="宋体" w:hint="eastAsia"/>
                <w:szCs w:val="16"/>
              </w:rPr>
              <w:br/>
              <w:t>8:00-12:00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08F1" w:rsidRDefault="00EC08F1">
            <w:pPr>
              <w:adjustRightInd/>
              <w:snapToGrid/>
              <w:spacing w:after="0"/>
              <w:rPr>
                <w:rFonts w:ascii="宋体" w:eastAsia="宋体" w:hAnsi="宋体" w:cs="宋体"/>
                <w:szCs w:val="16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08F1" w:rsidRDefault="00BB6E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Cs w:val="16"/>
              </w:rPr>
            </w:pPr>
            <w:r>
              <w:rPr>
                <w:rFonts w:ascii="宋体" w:eastAsia="宋体" w:hAnsi="宋体" w:cs="宋体" w:hint="eastAsia"/>
                <w:szCs w:val="16"/>
              </w:rPr>
              <w:t xml:space="preserve">注塑模具 </w:t>
            </w:r>
          </w:p>
          <w:p w:rsidR="00EC08F1" w:rsidRDefault="00BB6E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Cs w:val="16"/>
              </w:rPr>
            </w:pPr>
            <w:r>
              <w:rPr>
                <w:rFonts w:ascii="宋体" w:eastAsia="宋体" w:hAnsi="宋体" w:cs="宋体" w:hint="eastAsia"/>
                <w:szCs w:val="16"/>
              </w:rPr>
              <w:t>装配&amp;</w:t>
            </w:r>
            <w:proofErr w:type="gramStart"/>
            <w:r>
              <w:rPr>
                <w:rFonts w:ascii="宋体" w:eastAsia="宋体" w:hAnsi="宋体" w:cs="宋体" w:hint="eastAsia"/>
                <w:szCs w:val="16"/>
              </w:rPr>
              <w:t>修模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F1" w:rsidRDefault="00BB6E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Cs w:val="16"/>
              </w:rPr>
            </w:pPr>
            <w:r>
              <w:rPr>
                <w:rFonts w:ascii="宋体" w:eastAsia="宋体" w:hAnsi="宋体" w:cs="宋体" w:hint="eastAsia"/>
                <w:szCs w:val="16"/>
              </w:rPr>
              <w:t>掌握模具产品的装配能力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F1" w:rsidRDefault="00BB6E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Cs w:val="16"/>
              </w:rPr>
            </w:pPr>
            <w:r>
              <w:rPr>
                <w:rFonts w:ascii="宋体" w:eastAsia="宋体" w:hAnsi="宋体" w:cs="宋体" w:hint="eastAsia"/>
                <w:szCs w:val="16"/>
              </w:rPr>
              <w:t>《注塑模具的全模块-组装实训》</w:t>
            </w:r>
          </w:p>
        </w:tc>
      </w:tr>
      <w:tr w:rsidR="00EC08F1">
        <w:trPr>
          <w:trHeight w:val="1242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1" w:rsidRDefault="00EC08F1">
            <w:pPr>
              <w:adjustRightInd/>
              <w:snapToGrid/>
              <w:spacing w:after="0"/>
              <w:rPr>
                <w:rFonts w:ascii="宋体" w:eastAsia="宋体" w:hAnsi="宋体" w:cs="宋体"/>
                <w:szCs w:val="16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08F1" w:rsidRDefault="00BB6E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Cs w:val="16"/>
              </w:rPr>
            </w:pPr>
            <w:r>
              <w:rPr>
                <w:rFonts w:ascii="宋体" w:eastAsia="宋体" w:hAnsi="宋体" w:cs="宋体" w:hint="eastAsia"/>
                <w:szCs w:val="16"/>
              </w:rPr>
              <w:t>下午</w:t>
            </w:r>
            <w:r>
              <w:rPr>
                <w:rFonts w:ascii="宋体" w:eastAsia="宋体" w:hAnsi="宋体" w:cs="宋体" w:hint="eastAsia"/>
                <w:szCs w:val="16"/>
              </w:rPr>
              <w:br/>
              <w:t>13:30-17:30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08F1" w:rsidRDefault="00EC08F1">
            <w:pPr>
              <w:adjustRightInd/>
              <w:snapToGrid/>
              <w:spacing w:after="0"/>
              <w:rPr>
                <w:rFonts w:ascii="宋体" w:eastAsia="宋体" w:hAnsi="宋体" w:cs="宋体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08F1" w:rsidRDefault="00EC08F1">
            <w:pPr>
              <w:adjustRightInd/>
              <w:snapToGrid/>
              <w:spacing w:after="0"/>
              <w:rPr>
                <w:rFonts w:ascii="宋体" w:eastAsia="宋体" w:hAnsi="宋体" w:cs="宋体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F1" w:rsidRDefault="00BB6E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Cs w:val="16"/>
              </w:rPr>
            </w:pPr>
            <w:r>
              <w:rPr>
                <w:rFonts w:ascii="宋体" w:eastAsia="宋体" w:hAnsi="宋体" w:cs="宋体" w:hint="eastAsia"/>
                <w:szCs w:val="16"/>
              </w:rPr>
              <w:t>掌握模具产品的修模能力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F1" w:rsidRDefault="00BB6E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Cs w:val="16"/>
              </w:rPr>
            </w:pPr>
            <w:r>
              <w:rPr>
                <w:rFonts w:ascii="宋体" w:eastAsia="宋体" w:hAnsi="宋体" w:cs="宋体" w:hint="eastAsia"/>
                <w:szCs w:val="16"/>
              </w:rPr>
              <w:t>《注塑模具的全模块-修配实训》</w:t>
            </w:r>
          </w:p>
        </w:tc>
      </w:tr>
      <w:tr w:rsidR="00EC08F1">
        <w:trPr>
          <w:trHeight w:val="1338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1" w:rsidRDefault="00EC08F1">
            <w:pPr>
              <w:adjustRightInd/>
              <w:snapToGrid/>
              <w:spacing w:after="0"/>
              <w:rPr>
                <w:rFonts w:ascii="宋体" w:eastAsia="宋体" w:hAnsi="宋体" w:cs="宋体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08F1" w:rsidRDefault="00EC08F1">
            <w:pPr>
              <w:adjustRightInd/>
              <w:snapToGrid/>
              <w:spacing w:after="0"/>
              <w:rPr>
                <w:rFonts w:ascii="宋体" w:eastAsia="宋体" w:hAnsi="宋体" w:cs="宋体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08F1" w:rsidRDefault="00EC08F1">
            <w:pPr>
              <w:adjustRightInd/>
              <w:snapToGrid/>
              <w:spacing w:after="0"/>
              <w:rPr>
                <w:rFonts w:ascii="宋体" w:eastAsia="宋体" w:hAnsi="宋体" w:cs="宋体"/>
                <w:szCs w:val="16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08F1" w:rsidRDefault="00BB6E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Cs w:val="16"/>
              </w:rPr>
            </w:pPr>
            <w:r>
              <w:rPr>
                <w:rFonts w:ascii="宋体" w:eastAsia="宋体" w:hAnsi="宋体" w:cs="宋体" w:hint="eastAsia"/>
                <w:szCs w:val="16"/>
              </w:rPr>
              <w:t>注塑成型</w:t>
            </w:r>
          </w:p>
          <w:p w:rsidR="00EC08F1" w:rsidRDefault="00BB6E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Cs w:val="16"/>
              </w:rPr>
            </w:pPr>
            <w:r>
              <w:rPr>
                <w:rFonts w:ascii="宋体" w:eastAsia="宋体" w:hAnsi="宋体" w:cs="宋体" w:hint="eastAsia"/>
                <w:szCs w:val="16"/>
              </w:rPr>
              <w:t>工艺调试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F1" w:rsidRDefault="00BB6E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Cs w:val="16"/>
              </w:rPr>
            </w:pPr>
            <w:r>
              <w:rPr>
                <w:rFonts w:ascii="宋体" w:eastAsia="宋体" w:hAnsi="宋体" w:cs="宋体" w:hint="eastAsia"/>
                <w:szCs w:val="16"/>
              </w:rPr>
              <w:t>掌握注塑模具-产品成型各模块实操能力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F1" w:rsidRDefault="00BB6E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Cs w:val="16"/>
              </w:rPr>
            </w:pPr>
            <w:r>
              <w:rPr>
                <w:rFonts w:ascii="宋体" w:eastAsia="宋体" w:hAnsi="宋体" w:cs="宋体" w:hint="eastAsia"/>
                <w:szCs w:val="16"/>
              </w:rPr>
              <w:t>《注塑成型-模块化实训》</w:t>
            </w:r>
          </w:p>
        </w:tc>
      </w:tr>
      <w:tr w:rsidR="00EC08F1">
        <w:trPr>
          <w:trHeight w:val="72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F1" w:rsidRDefault="00BB6E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Cs w:val="16"/>
              </w:rPr>
            </w:pPr>
            <w:r>
              <w:rPr>
                <w:rFonts w:ascii="宋体" w:eastAsia="宋体" w:hAnsi="宋体" w:cs="宋体" w:hint="eastAsia"/>
                <w:szCs w:val="16"/>
              </w:rPr>
              <w:t>第四天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F1" w:rsidRDefault="00BB6E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Cs w:val="16"/>
              </w:rPr>
            </w:pPr>
            <w:r>
              <w:rPr>
                <w:rFonts w:ascii="宋体" w:eastAsia="宋体" w:hAnsi="宋体" w:cs="宋体" w:hint="eastAsia"/>
                <w:szCs w:val="16"/>
              </w:rPr>
              <w:t>上午</w:t>
            </w:r>
            <w:r>
              <w:rPr>
                <w:rFonts w:ascii="宋体" w:eastAsia="宋体" w:hAnsi="宋体" w:cs="宋体" w:hint="eastAsia"/>
                <w:szCs w:val="16"/>
              </w:rPr>
              <w:br/>
              <w:t>8:00-12:00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08F1" w:rsidRDefault="00EC08F1">
            <w:pPr>
              <w:adjustRightInd/>
              <w:snapToGrid/>
              <w:spacing w:after="0"/>
              <w:rPr>
                <w:rFonts w:ascii="宋体" w:eastAsia="宋体" w:hAnsi="宋体" w:cs="宋体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08F1" w:rsidRDefault="00EC08F1">
            <w:pPr>
              <w:adjustRightInd/>
              <w:snapToGrid/>
              <w:spacing w:after="0"/>
              <w:rPr>
                <w:rFonts w:ascii="宋体" w:eastAsia="宋体" w:hAnsi="宋体" w:cs="宋体"/>
                <w:szCs w:val="16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08F1" w:rsidRDefault="00BB6E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Cs w:val="16"/>
              </w:rPr>
            </w:pPr>
            <w:r>
              <w:rPr>
                <w:rFonts w:ascii="宋体" w:eastAsia="宋体" w:hAnsi="宋体" w:cs="宋体" w:hint="eastAsia"/>
                <w:szCs w:val="16"/>
              </w:rPr>
              <w:t>掌握注塑模具-产品成型全流程实操技能成型合格产品</w:t>
            </w:r>
          </w:p>
        </w:tc>
        <w:tc>
          <w:tcPr>
            <w:tcW w:w="34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08F1" w:rsidRDefault="00BB6E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Cs w:val="16"/>
              </w:rPr>
            </w:pPr>
            <w:r>
              <w:rPr>
                <w:rFonts w:ascii="宋体" w:eastAsia="宋体" w:hAnsi="宋体" w:cs="宋体" w:hint="eastAsia"/>
                <w:szCs w:val="16"/>
              </w:rPr>
              <w:t>《注塑成型-全流程实训》</w:t>
            </w:r>
          </w:p>
        </w:tc>
      </w:tr>
      <w:tr w:rsidR="00EC08F1">
        <w:trPr>
          <w:trHeight w:val="112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1" w:rsidRDefault="00EC08F1">
            <w:pPr>
              <w:adjustRightInd/>
              <w:snapToGrid/>
              <w:spacing w:after="0"/>
              <w:rPr>
                <w:rFonts w:ascii="宋体" w:eastAsia="宋体" w:hAnsi="宋体" w:cs="宋体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F1" w:rsidRDefault="00BB6E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Cs w:val="16"/>
              </w:rPr>
            </w:pPr>
            <w:r>
              <w:rPr>
                <w:rFonts w:ascii="宋体" w:eastAsia="宋体" w:hAnsi="宋体" w:cs="宋体" w:hint="eastAsia"/>
                <w:szCs w:val="16"/>
              </w:rPr>
              <w:t>下午</w:t>
            </w:r>
            <w:r>
              <w:rPr>
                <w:rFonts w:ascii="宋体" w:eastAsia="宋体" w:hAnsi="宋体" w:cs="宋体" w:hint="eastAsia"/>
                <w:szCs w:val="16"/>
              </w:rPr>
              <w:br/>
              <w:t>13:30-17:30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08F1" w:rsidRDefault="00EC08F1">
            <w:pPr>
              <w:adjustRightInd/>
              <w:snapToGrid/>
              <w:spacing w:after="0"/>
              <w:rPr>
                <w:rFonts w:ascii="宋体" w:eastAsia="宋体" w:hAnsi="宋体" w:cs="宋体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08F1" w:rsidRDefault="00EC08F1">
            <w:pPr>
              <w:adjustRightInd/>
              <w:snapToGrid/>
              <w:spacing w:after="0"/>
              <w:rPr>
                <w:rFonts w:ascii="宋体" w:eastAsia="宋体" w:hAnsi="宋体" w:cs="宋体"/>
                <w:szCs w:val="16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08F1" w:rsidRDefault="00EC08F1">
            <w:pPr>
              <w:adjustRightInd/>
              <w:snapToGrid/>
              <w:spacing w:after="0"/>
              <w:rPr>
                <w:rFonts w:ascii="宋体" w:eastAsia="宋体" w:hAnsi="宋体" w:cs="宋体"/>
                <w:szCs w:val="16"/>
              </w:rPr>
            </w:pPr>
          </w:p>
        </w:tc>
        <w:tc>
          <w:tcPr>
            <w:tcW w:w="3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F1" w:rsidRDefault="00EC08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Cs w:val="16"/>
              </w:rPr>
            </w:pPr>
          </w:p>
        </w:tc>
      </w:tr>
      <w:tr w:rsidR="00EC08F1">
        <w:trPr>
          <w:trHeight w:val="852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F1" w:rsidRDefault="00BB6E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Cs w:val="16"/>
              </w:rPr>
            </w:pPr>
            <w:r>
              <w:rPr>
                <w:rFonts w:ascii="宋体" w:eastAsia="宋体" w:hAnsi="宋体" w:cs="宋体" w:hint="eastAsia"/>
                <w:szCs w:val="16"/>
              </w:rPr>
              <w:t>第五天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F1" w:rsidRDefault="00BB6E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Cs w:val="16"/>
              </w:rPr>
            </w:pPr>
            <w:r>
              <w:rPr>
                <w:rFonts w:ascii="宋体" w:eastAsia="宋体" w:hAnsi="宋体" w:cs="宋体" w:hint="eastAsia"/>
                <w:szCs w:val="16"/>
              </w:rPr>
              <w:t>上午</w:t>
            </w:r>
            <w:r>
              <w:rPr>
                <w:rFonts w:ascii="宋体" w:eastAsia="宋体" w:hAnsi="宋体" w:cs="宋体" w:hint="eastAsia"/>
                <w:szCs w:val="16"/>
              </w:rPr>
              <w:br/>
              <w:t>8:00-12:00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08F1" w:rsidRDefault="00EC08F1">
            <w:pPr>
              <w:adjustRightInd/>
              <w:snapToGrid/>
              <w:spacing w:after="0"/>
              <w:rPr>
                <w:rFonts w:ascii="宋体" w:eastAsia="宋体" w:hAnsi="宋体" w:cs="宋体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F1" w:rsidRDefault="00BB6E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Cs w:val="16"/>
              </w:rPr>
            </w:pPr>
            <w:r>
              <w:rPr>
                <w:rFonts w:ascii="宋体" w:eastAsia="宋体" w:hAnsi="宋体" w:cs="宋体" w:hint="eastAsia"/>
                <w:szCs w:val="16"/>
              </w:rPr>
              <w:t>考评&amp;管理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F1" w:rsidRDefault="00BB6E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Cs w:val="16"/>
              </w:rPr>
            </w:pPr>
            <w:r>
              <w:rPr>
                <w:rFonts w:ascii="宋体" w:eastAsia="宋体" w:hAnsi="宋体" w:cs="宋体" w:hint="eastAsia"/>
                <w:szCs w:val="16"/>
              </w:rPr>
              <w:t>掌握考评员的职业素养及能力，线上考试平台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F1" w:rsidRDefault="00BB6E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Cs w:val="16"/>
              </w:rPr>
            </w:pPr>
            <w:r>
              <w:rPr>
                <w:rFonts w:ascii="宋体" w:eastAsia="宋体" w:hAnsi="宋体" w:cs="宋体" w:hint="eastAsia"/>
                <w:szCs w:val="16"/>
              </w:rPr>
              <w:t>《考评员职业能力培训》</w:t>
            </w:r>
            <w:r>
              <w:rPr>
                <w:rFonts w:ascii="宋体" w:eastAsia="宋体" w:hAnsi="宋体" w:cs="宋体" w:hint="eastAsia"/>
                <w:szCs w:val="16"/>
              </w:rPr>
              <w:br/>
              <w:t>《海享学 线上考试平台介绍》</w:t>
            </w:r>
          </w:p>
        </w:tc>
      </w:tr>
      <w:tr w:rsidR="00EC08F1">
        <w:trPr>
          <w:trHeight w:val="927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1" w:rsidRDefault="00EC08F1">
            <w:pPr>
              <w:adjustRightInd/>
              <w:snapToGrid/>
              <w:spacing w:after="0"/>
              <w:rPr>
                <w:rFonts w:ascii="宋体" w:eastAsia="宋体" w:hAnsi="宋体" w:cs="宋体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F1" w:rsidRDefault="00BB6E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Cs w:val="16"/>
              </w:rPr>
            </w:pPr>
            <w:r>
              <w:rPr>
                <w:rFonts w:ascii="宋体" w:eastAsia="宋体" w:hAnsi="宋体" w:cs="宋体" w:hint="eastAsia"/>
                <w:szCs w:val="16"/>
              </w:rPr>
              <w:t>下午</w:t>
            </w:r>
            <w:r>
              <w:rPr>
                <w:rFonts w:ascii="宋体" w:eastAsia="宋体" w:hAnsi="宋体" w:cs="宋体" w:hint="eastAsia"/>
                <w:szCs w:val="16"/>
              </w:rPr>
              <w:br/>
              <w:t>13:30-17:30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F1" w:rsidRDefault="00BB6E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Cs w:val="16"/>
              </w:rPr>
            </w:pPr>
            <w:r>
              <w:rPr>
                <w:rFonts w:ascii="宋体" w:eastAsia="宋体" w:hAnsi="宋体" w:cs="宋体" w:hint="eastAsia"/>
                <w:szCs w:val="16"/>
              </w:rPr>
              <w:t>认证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F1" w:rsidRDefault="00BB6E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Cs w:val="16"/>
              </w:rPr>
            </w:pPr>
            <w:r>
              <w:rPr>
                <w:rFonts w:ascii="宋体" w:eastAsia="宋体" w:hAnsi="宋体" w:cs="宋体" w:hint="eastAsia"/>
                <w:szCs w:val="16"/>
              </w:rPr>
              <w:t>理论认证</w:t>
            </w:r>
            <w:r>
              <w:rPr>
                <w:rFonts w:ascii="宋体" w:eastAsia="宋体" w:hAnsi="宋体" w:cs="宋体" w:hint="eastAsia"/>
                <w:szCs w:val="16"/>
              </w:rPr>
              <w:br/>
              <w:t>实操认证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F1" w:rsidRDefault="00BB6E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Cs w:val="16"/>
              </w:rPr>
            </w:pPr>
            <w:r>
              <w:rPr>
                <w:rFonts w:ascii="宋体" w:eastAsia="宋体" w:hAnsi="宋体" w:cs="宋体" w:hint="eastAsia"/>
                <w:szCs w:val="16"/>
              </w:rPr>
              <w:t>认证合格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F1" w:rsidRDefault="00BB6E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Cs w:val="16"/>
              </w:rPr>
            </w:pPr>
            <w:r>
              <w:rPr>
                <w:rFonts w:ascii="宋体" w:eastAsia="宋体" w:hAnsi="宋体" w:cs="宋体" w:hint="eastAsia"/>
                <w:szCs w:val="16"/>
              </w:rPr>
              <w:t>组织认证、发证</w:t>
            </w:r>
          </w:p>
        </w:tc>
      </w:tr>
    </w:tbl>
    <w:p w:rsidR="00EC08F1" w:rsidRDefault="00EC08F1">
      <w:pPr>
        <w:spacing w:line="560" w:lineRule="exact"/>
        <w:rPr>
          <w:b/>
          <w:bCs/>
          <w:sz w:val="28"/>
          <w:szCs w:val="28"/>
        </w:rPr>
        <w:sectPr w:rsidR="00EC08F1">
          <w:pgSz w:w="11905" w:h="16838"/>
          <w:pgMar w:top="1134" w:right="1797" w:bottom="1134" w:left="1797" w:header="709" w:footer="709" w:gutter="0"/>
          <w:cols w:space="0"/>
          <w:docGrid w:linePitch="360"/>
        </w:sectPr>
      </w:pPr>
    </w:p>
    <w:p w:rsidR="00EC08F1" w:rsidRDefault="00BB6E98">
      <w:pPr>
        <w:widowControl w:val="0"/>
        <w:numPr>
          <w:ilvl w:val="0"/>
          <w:numId w:val="1"/>
        </w:numPr>
        <w:adjustRightInd/>
        <w:snapToGrid/>
        <w:spacing w:after="0" w:line="560" w:lineRule="exact"/>
        <w:jc w:val="both"/>
        <w:rPr>
          <w:rFonts w:ascii="微软雅黑" w:hAnsi="微软雅黑"/>
          <w:b/>
          <w:bCs/>
          <w:sz w:val="28"/>
          <w:szCs w:val="28"/>
        </w:rPr>
      </w:pPr>
      <w:r>
        <w:rPr>
          <w:rFonts w:ascii="微软雅黑" w:hAnsi="微软雅黑" w:hint="eastAsia"/>
          <w:b/>
          <w:bCs/>
          <w:sz w:val="28"/>
          <w:szCs w:val="28"/>
        </w:rPr>
        <w:lastRenderedPageBreak/>
        <w:t>培训时间及地点</w:t>
      </w:r>
    </w:p>
    <w:tbl>
      <w:tblPr>
        <w:tblStyle w:val="a9"/>
        <w:tblpPr w:leftFromText="180" w:rightFromText="180" w:vertAnchor="page" w:horzAnchor="page" w:tblpXSpec="center" w:tblpY="2067"/>
        <w:tblW w:w="9835" w:type="dxa"/>
        <w:jc w:val="center"/>
        <w:tblLook w:val="04A0" w:firstRow="1" w:lastRow="0" w:firstColumn="1" w:lastColumn="0" w:noHBand="0" w:noVBand="1"/>
      </w:tblPr>
      <w:tblGrid>
        <w:gridCol w:w="1140"/>
        <w:gridCol w:w="1628"/>
        <w:gridCol w:w="1822"/>
        <w:gridCol w:w="1418"/>
        <w:gridCol w:w="3827"/>
      </w:tblGrid>
      <w:tr w:rsidR="00EC08F1" w:rsidTr="00024B19">
        <w:trPr>
          <w:trHeight w:val="535"/>
          <w:jc w:val="center"/>
        </w:trPr>
        <w:tc>
          <w:tcPr>
            <w:tcW w:w="1140" w:type="dxa"/>
          </w:tcPr>
          <w:p w:rsidR="00EC08F1" w:rsidRDefault="00BB6E98">
            <w:pPr>
              <w:spacing w:after="0" w:line="560" w:lineRule="exact"/>
              <w:jc w:val="center"/>
              <w:rPr>
                <w:rFonts w:ascii="微软雅黑" w:hAnsi="微软雅黑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微软雅黑" w:hAnsi="微软雅黑" w:hint="eastAsia"/>
                <w:b/>
                <w:bCs/>
                <w:sz w:val="28"/>
                <w:szCs w:val="28"/>
              </w:rPr>
              <w:t>期别</w:t>
            </w:r>
            <w:proofErr w:type="gramEnd"/>
          </w:p>
        </w:tc>
        <w:tc>
          <w:tcPr>
            <w:tcW w:w="1628" w:type="dxa"/>
          </w:tcPr>
          <w:p w:rsidR="00EC08F1" w:rsidRDefault="00BB6E98">
            <w:pPr>
              <w:spacing w:after="0" w:line="560" w:lineRule="exact"/>
              <w:jc w:val="center"/>
              <w:rPr>
                <w:rFonts w:ascii="微软雅黑" w:hAnsi="微软雅黑"/>
                <w:b/>
                <w:bCs/>
                <w:sz w:val="28"/>
                <w:szCs w:val="28"/>
              </w:rPr>
            </w:pPr>
            <w:r>
              <w:rPr>
                <w:rFonts w:ascii="微软雅黑" w:hAnsi="微软雅黑" w:hint="eastAsia"/>
                <w:b/>
                <w:bCs/>
                <w:sz w:val="28"/>
                <w:szCs w:val="28"/>
              </w:rPr>
              <w:t>报到时间</w:t>
            </w:r>
          </w:p>
        </w:tc>
        <w:tc>
          <w:tcPr>
            <w:tcW w:w="1822" w:type="dxa"/>
          </w:tcPr>
          <w:p w:rsidR="00EC08F1" w:rsidRDefault="00BB6E98">
            <w:pPr>
              <w:spacing w:after="0" w:line="560" w:lineRule="exact"/>
              <w:jc w:val="center"/>
              <w:rPr>
                <w:rFonts w:ascii="微软雅黑" w:hAnsi="微软雅黑"/>
                <w:b/>
                <w:bCs/>
                <w:sz w:val="28"/>
                <w:szCs w:val="28"/>
              </w:rPr>
            </w:pPr>
            <w:r>
              <w:rPr>
                <w:rFonts w:ascii="微软雅黑" w:hAnsi="微软雅黑" w:hint="eastAsia"/>
                <w:b/>
                <w:bCs/>
                <w:sz w:val="28"/>
                <w:szCs w:val="28"/>
              </w:rPr>
              <w:t>培训时间</w:t>
            </w:r>
          </w:p>
        </w:tc>
        <w:tc>
          <w:tcPr>
            <w:tcW w:w="1418" w:type="dxa"/>
          </w:tcPr>
          <w:p w:rsidR="00EC08F1" w:rsidRDefault="00BB6E98">
            <w:pPr>
              <w:spacing w:after="0" w:line="560" w:lineRule="exact"/>
              <w:jc w:val="center"/>
              <w:rPr>
                <w:rFonts w:ascii="微软雅黑" w:hAnsi="微软雅黑"/>
                <w:b/>
                <w:bCs/>
                <w:sz w:val="28"/>
                <w:szCs w:val="28"/>
              </w:rPr>
            </w:pPr>
            <w:r>
              <w:rPr>
                <w:rFonts w:ascii="微软雅黑" w:hAnsi="微软雅黑" w:hint="eastAsia"/>
                <w:b/>
                <w:bCs/>
                <w:sz w:val="28"/>
                <w:szCs w:val="28"/>
              </w:rPr>
              <w:t>报名截止</w:t>
            </w:r>
          </w:p>
        </w:tc>
        <w:tc>
          <w:tcPr>
            <w:tcW w:w="3827" w:type="dxa"/>
          </w:tcPr>
          <w:p w:rsidR="00EC08F1" w:rsidRDefault="00BB6E98">
            <w:pPr>
              <w:spacing w:after="0" w:line="560" w:lineRule="exact"/>
              <w:jc w:val="center"/>
              <w:rPr>
                <w:rFonts w:ascii="微软雅黑" w:hAnsi="微软雅黑"/>
                <w:b/>
                <w:bCs/>
                <w:sz w:val="28"/>
                <w:szCs w:val="28"/>
              </w:rPr>
            </w:pPr>
            <w:r>
              <w:rPr>
                <w:rFonts w:ascii="微软雅黑" w:hAnsi="微软雅黑" w:hint="eastAsia"/>
                <w:b/>
                <w:bCs/>
                <w:sz w:val="28"/>
                <w:szCs w:val="28"/>
              </w:rPr>
              <w:t>培训地点</w:t>
            </w:r>
          </w:p>
        </w:tc>
      </w:tr>
      <w:tr w:rsidR="00EC08F1" w:rsidTr="00024B19">
        <w:trPr>
          <w:trHeight w:val="805"/>
          <w:jc w:val="center"/>
        </w:trPr>
        <w:tc>
          <w:tcPr>
            <w:tcW w:w="1140" w:type="dxa"/>
            <w:vAlign w:val="center"/>
          </w:tcPr>
          <w:p w:rsidR="00EC08F1" w:rsidRDefault="00BB6E98">
            <w:pPr>
              <w:spacing w:after="0"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第一期</w:t>
            </w:r>
          </w:p>
        </w:tc>
        <w:tc>
          <w:tcPr>
            <w:tcW w:w="1628" w:type="dxa"/>
            <w:vAlign w:val="center"/>
          </w:tcPr>
          <w:p w:rsidR="00EC08F1" w:rsidRDefault="00BB6E98">
            <w:pPr>
              <w:spacing w:after="0"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7月23日</w:t>
            </w:r>
          </w:p>
        </w:tc>
        <w:tc>
          <w:tcPr>
            <w:tcW w:w="1822" w:type="dxa"/>
            <w:vAlign w:val="center"/>
          </w:tcPr>
          <w:p w:rsidR="00EC08F1" w:rsidRDefault="00BB6E98">
            <w:pPr>
              <w:spacing w:after="0"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7月24 -28日</w:t>
            </w:r>
          </w:p>
        </w:tc>
        <w:tc>
          <w:tcPr>
            <w:tcW w:w="1418" w:type="dxa"/>
            <w:vAlign w:val="center"/>
          </w:tcPr>
          <w:p w:rsidR="00EC08F1" w:rsidRDefault="00BB6E98">
            <w:pPr>
              <w:spacing w:after="0"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7月20日</w:t>
            </w:r>
          </w:p>
        </w:tc>
        <w:tc>
          <w:tcPr>
            <w:tcW w:w="3827" w:type="dxa"/>
            <w:vMerge w:val="restart"/>
            <w:vAlign w:val="center"/>
          </w:tcPr>
          <w:p w:rsidR="00EC08F1" w:rsidRDefault="00BB6E98">
            <w:pPr>
              <w:spacing w:after="0"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浙江天煌科技实业有限公司</w:t>
            </w:r>
          </w:p>
          <w:p w:rsidR="00EC08F1" w:rsidRDefault="00BB6E98">
            <w:pPr>
              <w:spacing w:after="0" w:line="560" w:lineRule="exact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（杭州市西湖区西园五路10号）</w:t>
            </w:r>
          </w:p>
        </w:tc>
      </w:tr>
      <w:tr w:rsidR="00EC08F1" w:rsidTr="00024B19">
        <w:trPr>
          <w:trHeight w:val="805"/>
          <w:jc w:val="center"/>
        </w:trPr>
        <w:tc>
          <w:tcPr>
            <w:tcW w:w="1140" w:type="dxa"/>
            <w:vAlign w:val="center"/>
          </w:tcPr>
          <w:p w:rsidR="00EC08F1" w:rsidRDefault="00BB6E98">
            <w:pPr>
              <w:spacing w:after="0"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第二期</w:t>
            </w:r>
          </w:p>
        </w:tc>
        <w:tc>
          <w:tcPr>
            <w:tcW w:w="1628" w:type="dxa"/>
            <w:vAlign w:val="center"/>
          </w:tcPr>
          <w:p w:rsidR="00EC08F1" w:rsidRDefault="00BB6E98">
            <w:pPr>
              <w:spacing w:after="0"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8月25日</w:t>
            </w:r>
          </w:p>
        </w:tc>
        <w:tc>
          <w:tcPr>
            <w:tcW w:w="1822" w:type="dxa"/>
            <w:vAlign w:val="center"/>
          </w:tcPr>
          <w:p w:rsidR="00EC08F1" w:rsidRDefault="00BB6E98">
            <w:pPr>
              <w:spacing w:after="0"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8月26 -30日</w:t>
            </w:r>
          </w:p>
        </w:tc>
        <w:tc>
          <w:tcPr>
            <w:tcW w:w="1418" w:type="dxa"/>
            <w:vAlign w:val="center"/>
          </w:tcPr>
          <w:p w:rsidR="00EC08F1" w:rsidRDefault="00BB6E98">
            <w:pPr>
              <w:spacing w:after="0"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8月20日</w:t>
            </w:r>
          </w:p>
        </w:tc>
        <w:tc>
          <w:tcPr>
            <w:tcW w:w="3827" w:type="dxa"/>
            <w:vMerge/>
            <w:vAlign w:val="center"/>
          </w:tcPr>
          <w:p w:rsidR="00EC08F1" w:rsidRDefault="00EC08F1">
            <w:pPr>
              <w:spacing w:after="0" w:line="560" w:lineRule="exact"/>
              <w:jc w:val="center"/>
              <w:rPr>
                <w:rFonts w:ascii="微软雅黑" w:hAnsi="微软雅黑"/>
                <w:sz w:val="28"/>
                <w:szCs w:val="28"/>
              </w:rPr>
            </w:pPr>
          </w:p>
        </w:tc>
      </w:tr>
    </w:tbl>
    <w:p w:rsidR="00EC08F1" w:rsidRDefault="007C5420">
      <w:pPr>
        <w:spacing w:line="500" w:lineRule="exact"/>
        <w:rPr>
          <w:rFonts w:ascii="微软雅黑" w:hAnsi="微软雅黑"/>
          <w:b/>
          <w:bCs/>
          <w:sz w:val="24"/>
          <w:szCs w:val="24"/>
        </w:rPr>
      </w:pPr>
      <w:r>
        <w:rPr>
          <w:rFonts w:ascii="微软雅黑" w:hAnsi="微软雅黑" w:hint="eastAsia"/>
          <w:b/>
          <w:bCs/>
          <w:sz w:val="24"/>
          <w:szCs w:val="24"/>
        </w:rPr>
        <w:t>注：报到当天，组织单位</w:t>
      </w:r>
      <w:r w:rsidR="00BB6E98">
        <w:rPr>
          <w:rFonts w:ascii="微软雅黑" w:hAnsi="微软雅黑" w:hint="eastAsia"/>
          <w:b/>
          <w:bCs/>
          <w:sz w:val="24"/>
          <w:szCs w:val="24"/>
        </w:rPr>
        <w:t>将派人到机场、火车站及汽车站举牌接站。</w:t>
      </w:r>
    </w:p>
    <w:p w:rsidR="00EC08F1" w:rsidRDefault="00BB6E98">
      <w:pPr>
        <w:spacing w:line="560" w:lineRule="exact"/>
        <w:rPr>
          <w:rFonts w:ascii="微软雅黑" w:hAnsi="微软雅黑"/>
          <w:b/>
          <w:bCs/>
          <w:sz w:val="28"/>
          <w:szCs w:val="28"/>
        </w:rPr>
      </w:pPr>
      <w:r>
        <w:rPr>
          <w:rFonts w:ascii="微软雅黑" w:hAnsi="微软雅黑" w:hint="eastAsia"/>
          <w:b/>
          <w:bCs/>
          <w:sz w:val="28"/>
          <w:szCs w:val="28"/>
        </w:rPr>
        <w:t>五、培训费用</w:t>
      </w:r>
    </w:p>
    <w:p w:rsidR="00EC08F1" w:rsidRDefault="00BB6E98">
      <w:pPr>
        <w:spacing w:line="500" w:lineRule="exact"/>
        <w:ind w:firstLine="44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1、每期培训 5天，每天不少于 8 学时，培训总学时为40学时，培训费为1800元/人（360 元/人/天）。费用主要包括场地使用费、设备使用费、培训材料费、专家差旅及劳务、工作人员差旅和食宿、市内交通及相关组织管理费用等</w:t>
      </w:r>
      <w:r w:rsidR="00757F7B">
        <w:rPr>
          <w:rFonts w:ascii="宋体" w:eastAsia="宋体" w:hAnsi="宋体" w:cs="宋体" w:hint="eastAsia"/>
          <w:sz w:val="28"/>
          <w:szCs w:val="28"/>
        </w:rPr>
        <w:t>，具体缴费方式详见培训回执。</w:t>
      </w:r>
    </w:p>
    <w:p w:rsidR="00EC08F1" w:rsidRDefault="00757F7B">
      <w:pPr>
        <w:spacing w:line="500" w:lineRule="exact"/>
        <w:ind w:firstLine="44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 w:rsidR="00BB6E98">
        <w:rPr>
          <w:rFonts w:ascii="宋体" w:eastAsia="宋体" w:hAnsi="宋体" w:cs="宋体" w:hint="eastAsia"/>
          <w:sz w:val="28"/>
          <w:szCs w:val="28"/>
        </w:rPr>
        <w:t>、参培学员食宿统一安排，费用自理。</w:t>
      </w:r>
    </w:p>
    <w:p w:rsidR="00EC08F1" w:rsidRDefault="00BB6E98">
      <w:pPr>
        <w:spacing w:line="560" w:lineRule="exact"/>
        <w:rPr>
          <w:rFonts w:ascii="微软雅黑" w:hAnsi="微软雅黑"/>
          <w:b/>
          <w:bCs/>
          <w:sz w:val="28"/>
          <w:szCs w:val="28"/>
        </w:rPr>
      </w:pPr>
      <w:r>
        <w:rPr>
          <w:rFonts w:ascii="微软雅黑" w:hAnsi="微软雅黑" w:hint="eastAsia"/>
          <w:b/>
          <w:bCs/>
          <w:sz w:val="28"/>
          <w:szCs w:val="28"/>
        </w:rPr>
        <w:t>六、培训报名</w:t>
      </w:r>
    </w:p>
    <w:p w:rsidR="00EC08F1" w:rsidRDefault="00BB6E98">
      <w:pPr>
        <w:spacing w:line="500" w:lineRule="exact"/>
        <w:ind w:firstLine="44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请参加培训老师于报名截止日期前填写《注塑模具模流分析及工艺调试职业技能等级证书师资培训回执》（注：每单位不超过3人）（附件1），</w:t>
      </w:r>
      <w:hyperlink r:id="rId10" w:history="1">
        <w:r>
          <w:rPr>
            <w:rFonts w:ascii="宋体" w:eastAsia="宋体" w:hAnsi="宋体" w:cs="宋体" w:hint="eastAsia"/>
            <w:sz w:val="28"/>
            <w:szCs w:val="28"/>
          </w:rPr>
          <w:t>发送至chenhongsen@haier.com</w:t>
        </w:r>
      </w:hyperlink>
      <w:r>
        <w:rPr>
          <w:rFonts w:ascii="宋体" w:eastAsia="宋体" w:hAnsi="宋体" w:cs="宋体" w:hint="eastAsia"/>
          <w:sz w:val="28"/>
          <w:szCs w:val="28"/>
        </w:rPr>
        <w:t>邮箱。</w:t>
      </w:r>
    </w:p>
    <w:p w:rsidR="00EC08F1" w:rsidRDefault="00BB6E98">
      <w:pPr>
        <w:spacing w:line="560" w:lineRule="exact"/>
        <w:rPr>
          <w:rFonts w:ascii="微软雅黑" w:hAnsi="微软雅黑"/>
          <w:b/>
          <w:bCs/>
          <w:sz w:val="28"/>
          <w:szCs w:val="28"/>
        </w:rPr>
      </w:pPr>
      <w:r>
        <w:rPr>
          <w:rFonts w:ascii="微软雅黑" w:hAnsi="微软雅黑" w:hint="eastAsia"/>
          <w:b/>
          <w:bCs/>
          <w:sz w:val="28"/>
          <w:szCs w:val="28"/>
        </w:rPr>
        <w:t>七、联系方式：</w:t>
      </w:r>
    </w:p>
    <w:p w:rsidR="00EC08F1" w:rsidRDefault="00BB6E98">
      <w:pPr>
        <w:spacing w:line="500" w:lineRule="exact"/>
        <w:ind w:firstLine="44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联系人： 陈鸿森（手机：17753253661）</w:t>
      </w:r>
    </w:p>
    <w:p w:rsidR="00EC08F1" w:rsidRDefault="00BB6E98">
      <w:pPr>
        <w:spacing w:line="500" w:lineRule="exact"/>
        <w:ind w:firstLineChars="600" w:firstLine="168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邬志明（手机：15868492845），欢迎随时联系沟通。</w:t>
      </w:r>
    </w:p>
    <w:p w:rsidR="00EC08F1" w:rsidRDefault="00BB6E98">
      <w:pPr>
        <w:spacing w:line="500" w:lineRule="exact"/>
        <w:ind w:firstLine="44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E-mail: chenhognsen@haier.com</w:t>
      </w:r>
    </w:p>
    <w:p w:rsidR="00EC08F1" w:rsidRDefault="00BB6E98">
      <w:pPr>
        <w:spacing w:line="500" w:lineRule="exact"/>
        <w:ind w:firstLine="44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报到地址：待定（酒店确定后另行通知） </w:t>
      </w:r>
    </w:p>
    <w:p w:rsidR="000121FB" w:rsidRDefault="000121FB">
      <w:pPr>
        <w:spacing w:line="500" w:lineRule="exact"/>
        <w:ind w:firstLine="440"/>
        <w:jc w:val="both"/>
        <w:rPr>
          <w:rFonts w:ascii="宋体" w:eastAsia="宋体" w:hAnsi="宋体" w:cs="宋体"/>
          <w:sz w:val="28"/>
          <w:szCs w:val="28"/>
        </w:rPr>
      </w:pPr>
    </w:p>
    <w:p w:rsidR="00EC08F1" w:rsidRDefault="00BB6E98">
      <w:pPr>
        <w:spacing w:line="560" w:lineRule="exact"/>
        <w:rPr>
          <w:rFonts w:ascii="微软雅黑" w:hAnsi="微软雅黑"/>
          <w:b/>
          <w:bCs/>
          <w:sz w:val="28"/>
          <w:szCs w:val="28"/>
        </w:rPr>
      </w:pPr>
      <w:r>
        <w:rPr>
          <w:rFonts w:ascii="微软雅黑" w:hAnsi="微软雅黑" w:hint="eastAsia"/>
          <w:b/>
          <w:bCs/>
          <w:sz w:val="28"/>
          <w:szCs w:val="28"/>
        </w:rPr>
        <w:lastRenderedPageBreak/>
        <w:t>八、其他</w:t>
      </w:r>
    </w:p>
    <w:p w:rsidR="00765790" w:rsidRDefault="00765790" w:rsidP="00765790">
      <w:pPr>
        <w:spacing w:line="500" w:lineRule="exact"/>
        <w:ind w:firstLine="44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</w:t>
      </w:r>
      <w:r w:rsidR="00BB6E98">
        <w:rPr>
          <w:rFonts w:ascii="宋体" w:eastAsia="宋体" w:hAnsi="宋体" w:cs="宋体" w:hint="eastAsia"/>
          <w:sz w:val="28"/>
          <w:szCs w:val="28"/>
        </w:rPr>
        <w:t>因疫情防控要求，请参加培训的学员如实填写“个人健康申报单”(详见附件2)，本人亲笔签名并于报到时携带上交。</w:t>
      </w:r>
    </w:p>
    <w:p w:rsidR="00EC08F1" w:rsidRDefault="00765790" w:rsidP="00765790">
      <w:pPr>
        <w:spacing w:line="500" w:lineRule="exact"/>
        <w:ind w:firstLine="440"/>
        <w:jc w:val="both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2、</w:t>
      </w:r>
      <w:r w:rsidR="00BB6E98">
        <w:rPr>
          <w:rFonts w:ascii="宋体" w:eastAsia="宋体" w:hAnsi="宋体" w:cs="宋体" w:hint="eastAsia"/>
          <w:sz w:val="28"/>
          <w:szCs w:val="28"/>
        </w:rPr>
        <w:t>参训学员需自带笔记本电脑。</w:t>
      </w:r>
    </w:p>
    <w:p w:rsidR="00765790" w:rsidRDefault="00C22E54" w:rsidP="00C22E54">
      <w:pPr>
        <w:spacing w:line="500" w:lineRule="exact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3</w:t>
      </w:r>
      <w:r w:rsidR="00851738">
        <w:rPr>
          <w:rFonts w:ascii="宋体" w:eastAsia="宋体" w:hAnsi="宋体" w:cs="宋体" w:hint="eastAsia"/>
          <w:sz w:val="28"/>
          <w:szCs w:val="28"/>
        </w:rPr>
        <w:t>、需提交电子版2寸近期免冠照片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EC08F1" w:rsidRDefault="00BB6E98" w:rsidP="00765790">
      <w:pPr>
        <w:spacing w:line="5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附件：</w:t>
      </w:r>
    </w:p>
    <w:p w:rsidR="00EC08F1" w:rsidRPr="0081324E" w:rsidRDefault="00BB6E98" w:rsidP="0081324E">
      <w:pPr>
        <w:autoSpaceDE w:val="0"/>
        <w:autoSpaceDN w:val="0"/>
        <w:spacing w:line="4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 w:rsidR="0081324E">
        <w:rPr>
          <w:rFonts w:ascii="宋体" w:eastAsia="宋体" w:hAnsi="宋体" w:cs="宋体" w:hint="eastAsia"/>
          <w:sz w:val="28"/>
          <w:szCs w:val="28"/>
        </w:rPr>
        <w:t>、</w:t>
      </w:r>
      <w:r w:rsidR="0081324E" w:rsidRPr="0081324E">
        <w:rPr>
          <w:rFonts w:ascii="宋体" w:eastAsia="宋体" w:hAnsi="宋体" w:cs="宋体" w:hint="eastAsia"/>
          <w:sz w:val="28"/>
          <w:szCs w:val="28"/>
        </w:rPr>
        <w:t>注塑</w:t>
      </w:r>
      <w:proofErr w:type="gramStart"/>
      <w:r w:rsidR="0081324E" w:rsidRPr="0081324E">
        <w:rPr>
          <w:rFonts w:ascii="宋体" w:eastAsia="宋体" w:hAnsi="宋体" w:cs="宋体" w:hint="eastAsia"/>
          <w:sz w:val="28"/>
          <w:szCs w:val="28"/>
        </w:rPr>
        <w:t>模具模流分析</w:t>
      </w:r>
      <w:proofErr w:type="gramEnd"/>
      <w:r w:rsidR="0081324E" w:rsidRPr="0081324E">
        <w:rPr>
          <w:rFonts w:ascii="宋体" w:eastAsia="宋体" w:hAnsi="宋体" w:cs="宋体" w:hint="eastAsia"/>
          <w:sz w:val="28"/>
          <w:szCs w:val="28"/>
        </w:rPr>
        <w:t>及工艺调试职业技能等级证书师资培训回执</w:t>
      </w:r>
    </w:p>
    <w:p w:rsidR="00EC08F1" w:rsidRDefault="00BB6E98" w:rsidP="0081324E">
      <w:pPr>
        <w:spacing w:line="500" w:lineRule="exact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2、个人健康申报单</w:t>
      </w:r>
    </w:p>
    <w:p w:rsidR="00A62FD1" w:rsidRDefault="00A62FD1">
      <w:pPr>
        <w:spacing w:line="500" w:lineRule="exact"/>
        <w:ind w:firstLine="440"/>
        <w:jc w:val="both"/>
        <w:rPr>
          <w:rFonts w:ascii="宋体" w:eastAsia="宋体" w:hAnsi="宋体" w:cs="宋体"/>
          <w:sz w:val="28"/>
          <w:szCs w:val="28"/>
        </w:rPr>
      </w:pPr>
    </w:p>
    <w:p w:rsidR="004770A0" w:rsidRDefault="004770A0">
      <w:pPr>
        <w:spacing w:line="500" w:lineRule="exact"/>
        <w:ind w:firstLine="440"/>
        <w:jc w:val="both"/>
        <w:rPr>
          <w:rFonts w:ascii="宋体" w:eastAsia="宋体" w:hAnsi="宋体" w:cs="宋体"/>
          <w:sz w:val="28"/>
          <w:szCs w:val="28"/>
        </w:rPr>
      </w:pPr>
    </w:p>
    <w:p w:rsidR="00A62FD1" w:rsidRPr="006D3280" w:rsidRDefault="00A62FD1" w:rsidP="006D3280">
      <w:pPr>
        <w:pStyle w:val="ac"/>
        <w:autoSpaceDE w:val="0"/>
        <w:autoSpaceDN w:val="0"/>
        <w:spacing w:line="400" w:lineRule="exact"/>
        <w:ind w:leftChars="200" w:left="1000" w:hangingChars="200" w:hanging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海尔智家股份有限公司      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青岛海享学人力资源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有限公司</w:t>
      </w:r>
    </w:p>
    <w:p w:rsidR="006D3280" w:rsidRDefault="006D3280" w:rsidP="00CB0DBA">
      <w:pPr>
        <w:pStyle w:val="ac"/>
        <w:autoSpaceDE w:val="0"/>
        <w:autoSpaceDN w:val="0"/>
        <w:spacing w:line="400" w:lineRule="exact"/>
        <w:ind w:firstLineChars="1600" w:firstLine="4480"/>
        <w:rPr>
          <w:rFonts w:ascii="宋体" w:eastAsia="宋体" w:hAnsi="宋体" w:cs="宋体"/>
          <w:sz w:val="28"/>
          <w:szCs w:val="28"/>
        </w:rPr>
      </w:pPr>
    </w:p>
    <w:p w:rsidR="00C40A09" w:rsidRDefault="00C40A09" w:rsidP="00CB0DBA">
      <w:pPr>
        <w:pStyle w:val="ac"/>
        <w:autoSpaceDE w:val="0"/>
        <w:autoSpaceDN w:val="0"/>
        <w:spacing w:line="400" w:lineRule="exact"/>
        <w:ind w:firstLineChars="1600" w:firstLine="4480"/>
        <w:rPr>
          <w:rFonts w:ascii="宋体" w:eastAsia="宋体" w:hAnsi="宋体" w:cs="宋体"/>
          <w:sz w:val="28"/>
          <w:szCs w:val="28"/>
        </w:rPr>
      </w:pPr>
    </w:p>
    <w:p w:rsidR="006D3280" w:rsidRPr="006D3280" w:rsidRDefault="00A62FD1" w:rsidP="00C40A09">
      <w:pPr>
        <w:pStyle w:val="ac"/>
        <w:autoSpaceDE w:val="0"/>
        <w:autoSpaceDN w:val="0"/>
        <w:spacing w:line="400" w:lineRule="exact"/>
        <w:ind w:firstLineChars="1600" w:firstLine="44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浙江天煌科技实业有限公司</w:t>
      </w:r>
    </w:p>
    <w:p w:rsidR="00C40A09" w:rsidRDefault="00C40A09" w:rsidP="00CB0DBA">
      <w:pPr>
        <w:autoSpaceDE w:val="0"/>
        <w:autoSpaceDN w:val="0"/>
        <w:spacing w:line="400" w:lineRule="exact"/>
        <w:ind w:firstLineChars="1800" w:firstLine="5040"/>
        <w:rPr>
          <w:rFonts w:ascii="宋体" w:eastAsia="宋体" w:hAnsi="宋体" w:cs="宋体"/>
          <w:sz w:val="28"/>
          <w:szCs w:val="28"/>
        </w:rPr>
      </w:pPr>
    </w:p>
    <w:p w:rsidR="00EC08F1" w:rsidRDefault="00A62FD1" w:rsidP="00C40A09">
      <w:pPr>
        <w:autoSpaceDE w:val="0"/>
        <w:autoSpaceDN w:val="0"/>
        <w:spacing w:line="400" w:lineRule="exact"/>
        <w:ind w:firstLineChars="1900" w:firstLine="5320"/>
        <w:rPr>
          <w:rFonts w:ascii="仿宋_GB2312" w:eastAsia="仿宋_GB2312" w:hAnsiTheme="minorEastAsia" w:cs="宋体"/>
          <w:b/>
          <w:bCs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sz w:val="28"/>
          <w:szCs w:val="28"/>
        </w:rPr>
        <w:t>2021年6月</w:t>
      </w:r>
      <w:r w:rsidR="00DE6101">
        <w:rPr>
          <w:rFonts w:ascii="宋体" w:eastAsia="宋体" w:hAnsi="宋体" w:cs="宋体" w:hint="eastAsia"/>
          <w:sz w:val="28"/>
          <w:szCs w:val="28"/>
        </w:rPr>
        <w:t>25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日</w:t>
      </w:r>
    </w:p>
    <w:p w:rsidR="006D3280" w:rsidRDefault="006D3280">
      <w:pPr>
        <w:autoSpaceDE w:val="0"/>
        <w:autoSpaceDN w:val="0"/>
        <w:spacing w:line="400" w:lineRule="exact"/>
        <w:rPr>
          <w:rFonts w:ascii="仿宋_GB2312" w:eastAsia="仿宋_GB2312" w:hAnsiTheme="minorEastAsia" w:cs="宋体"/>
          <w:b/>
          <w:bCs/>
          <w:color w:val="000000"/>
          <w:sz w:val="30"/>
          <w:szCs w:val="30"/>
        </w:rPr>
      </w:pPr>
    </w:p>
    <w:p w:rsidR="000121FB" w:rsidRDefault="000121FB">
      <w:pPr>
        <w:autoSpaceDE w:val="0"/>
        <w:autoSpaceDN w:val="0"/>
        <w:spacing w:line="400" w:lineRule="exact"/>
        <w:rPr>
          <w:rFonts w:ascii="仿宋_GB2312" w:eastAsia="仿宋_GB2312" w:hAnsiTheme="minorEastAsia" w:cs="宋体"/>
          <w:b/>
          <w:bCs/>
          <w:color w:val="000000"/>
          <w:sz w:val="30"/>
          <w:szCs w:val="30"/>
        </w:rPr>
      </w:pPr>
    </w:p>
    <w:p w:rsidR="000121FB" w:rsidRDefault="000121FB">
      <w:pPr>
        <w:autoSpaceDE w:val="0"/>
        <w:autoSpaceDN w:val="0"/>
        <w:spacing w:line="400" w:lineRule="exact"/>
        <w:rPr>
          <w:rFonts w:ascii="仿宋_GB2312" w:eastAsia="仿宋_GB2312" w:hAnsiTheme="minorEastAsia" w:cs="宋体"/>
          <w:b/>
          <w:bCs/>
          <w:color w:val="000000"/>
          <w:sz w:val="30"/>
          <w:szCs w:val="30"/>
        </w:rPr>
      </w:pPr>
    </w:p>
    <w:p w:rsidR="000121FB" w:rsidRDefault="000121FB">
      <w:pPr>
        <w:autoSpaceDE w:val="0"/>
        <w:autoSpaceDN w:val="0"/>
        <w:spacing w:line="400" w:lineRule="exact"/>
        <w:rPr>
          <w:rFonts w:ascii="仿宋_GB2312" w:eastAsia="仿宋_GB2312" w:hAnsiTheme="minorEastAsia" w:cs="宋体"/>
          <w:b/>
          <w:bCs/>
          <w:color w:val="000000"/>
          <w:sz w:val="30"/>
          <w:szCs w:val="30"/>
        </w:rPr>
      </w:pPr>
    </w:p>
    <w:p w:rsidR="000121FB" w:rsidRDefault="000121FB">
      <w:pPr>
        <w:autoSpaceDE w:val="0"/>
        <w:autoSpaceDN w:val="0"/>
        <w:spacing w:line="400" w:lineRule="exact"/>
        <w:rPr>
          <w:rFonts w:ascii="仿宋_GB2312" w:eastAsia="仿宋_GB2312" w:hAnsiTheme="minorEastAsia" w:cs="宋体"/>
          <w:b/>
          <w:bCs/>
          <w:color w:val="000000"/>
          <w:sz w:val="30"/>
          <w:szCs w:val="30"/>
        </w:rPr>
      </w:pPr>
    </w:p>
    <w:p w:rsidR="00757F7B" w:rsidRDefault="00757F7B">
      <w:pPr>
        <w:autoSpaceDE w:val="0"/>
        <w:autoSpaceDN w:val="0"/>
        <w:spacing w:line="400" w:lineRule="exact"/>
        <w:rPr>
          <w:rFonts w:ascii="仿宋_GB2312" w:eastAsia="仿宋_GB2312" w:hAnsiTheme="minorEastAsia" w:cs="宋体"/>
          <w:b/>
          <w:bCs/>
          <w:color w:val="000000"/>
          <w:sz w:val="30"/>
          <w:szCs w:val="30"/>
        </w:rPr>
      </w:pPr>
    </w:p>
    <w:p w:rsidR="00765790" w:rsidRDefault="00765790">
      <w:pPr>
        <w:autoSpaceDE w:val="0"/>
        <w:autoSpaceDN w:val="0"/>
        <w:spacing w:line="400" w:lineRule="exact"/>
        <w:rPr>
          <w:rFonts w:ascii="仿宋_GB2312" w:eastAsia="仿宋_GB2312" w:hAnsiTheme="minorEastAsia" w:cs="宋体"/>
          <w:b/>
          <w:bCs/>
          <w:color w:val="000000"/>
          <w:sz w:val="30"/>
          <w:szCs w:val="30"/>
        </w:rPr>
      </w:pPr>
    </w:p>
    <w:p w:rsidR="00EC08F1" w:rsidRDefault="00BB6E98">
      <w:pPr>
        <w:autoSpaceDE w:val="0"/>
        <w:autoSpaceDN w:val="0"/>
        <w:spacing w:line="400" w:lineRule="exact"/>
        <w:rPr>
          <w:rFonts w:ascii="微软雅黑" w:hAnsi="微软雅黑" w:cs="宋体"/>
          <w:b/>
          <w:bCs/>
          <w:color w:val="000000"/>
          <w:sz w:val="24"/>
          <w:szCs w:val="30"/>
        </w:rPr>
      </w:pPr>
      <w:r>
        <w:rPr>
          <w:rFonts w:ascii="微软雅黑" w:hAnsi="微软雅黑" w:cs="宋体" w:hint="eastAsia"/>
          <w:b/>
          <w:bCs/>
          <w:color w:val="000000"/>
          <w:sz w:val="24"/>
          <w:szCs w:val="30"/>
        </w:rPr>
        <w:lastRenderedPageBreak/>
        <w:t>附件一：</w:t>
      </w:r>
    </w:p>
    <w:p w:rsidR="00EC08F1" w:rsidRDefault="00BB6E98" w:rsidP="005908F9">
      <w:pPr>
        <w:autoSpaceDE w:val="0"/>
        <w:autoSpaceDN w:val="0"/>
        <w:jc w:val="center"/>
        <w:rPr>
          <w:rFonts w:ascii="仿宋_GB2312" w:eastAsia="仿宋_GB2312" w:hAnsiTheme="minorEastAsia" w:cs="宋体"/>
          <w:b/>
          <w:bCs/>
          <w:color w:val="000000"/>
          <w:sz w:val="30"/>
          <w:szCs w:val="30"/>
        </w:rPr>
      </w:pPr>
      <w:r>
        <w:rPr>
          <w:rFonts w:ascii="仿宋_GB2312" w:eastAsia="仿宋_GB2312" w:hAnsiTheme="minorEastAsia" w:cs="宋体" w:hint="eastAsia"/>
          <w:b/>
          <w:bCs/>
          <w:color w:val="000000"/>
          <w:sz w:val="30"/>
          <w:szCs w:val="30"/>
        </w:rPr>
        <w:t>注塑</w:t>
      </w:r>
      <w:proofErr w:type="gramStart"/>
      <w:r>
        <w:rPr>
          <w:rFonts w:ascii="仿宋_GB2312" w:eastAsia="仿宋_GB2312" w:hAnsiTheme="minorEastAsia" w:cs="宋体" w:hint="eastAsia"/>
          <w:b/>
          <w:bCs/>
          <w:color w:val="000000"/>
          <w:sz w:val="30"/>
          <w:szCs w:val="30"/>
        </w:rPr>
        <w:t>模具模流分析</w:t>
      </w:r>
      <w:proofErr w:type="gramEnd"/>
      <w:r>
        <w:rPr>
          <w:rFonts w:ascii="仿宋_GB2312" w:eastAsia="仿宋_GB2312" w:hAnsiTheme="minorEastAsia" w:cs="宋体" w:hint="eastAsia"/>
          <w:b/>
          <w:bCs/>
          <w:color w:val="000000"/>
          <w:sz w:val="30"/>
          <w:szCs w:val="30"/>
        </w:rPr>
        <w:t>及工艺调试职业技能等级证书</w:t>
      </w:r>
    </w:p>
    <w:p w:rsidR="00EC08F1" w:rsidRDefault="00BB6E98" w:rsidP="005908F9">
      <w:pPr>
        <w:autoSpaceDE w:val="0"/>
        <w:autoSpaceDN w:val="0"/>
        <w:jc w:val="center"/>
        <w:rPr>
          <w:rFonts w:ascii="仿宋_GB2312" w:eastAsia="仿宋_GB2312" w:hAnsi="宋体" w:cs="Times New Roman"/>
          <w:b/>
          <w:sz w:val="30"/>
          <w:szCs w:val="30"/>
        </w:rPr>
      </w:pPr>
      <w:r>
        <w:rPr>
          <w:rFonts w:ascii="仿宋_GB2312" w:eastAsia="仿宋_GB2312" w:hAnsiTheme="minorEastAsia" w:cs="宋体" w:hint="eastAsia"/>
          <w:b/>
          <w:bCs/>
          <w:color w:val="000000"/>
          <w:sz w:val="30"/>
          <w:szCs w:val="30"/>
        </w:rPr>
        <w:t>师资培训回执</w:t>
      </w:r>
    </w:p>
    <w:tbl>
      <w:tblPr>
        <w:tblW w:w="1077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9"/>
        <w:gridCol w:w="1210"/>
        <w:gridCol w:w="2511"/>
        <w:gridCol w:w="965"/>
        <w:gridCol w:w="4426"/>
      </w:tblGrid>
      <w:tr w:rsidR="00EC08F1">
        <w:trPr>
          <w:trHeight w:hRule="exact" w:val="567"/>
          <w:jc w:val="center"/>
        </w:trPr>
        <w:tc>
          <w:tcPr>
            <w:tcW w:w="1659" w:type="dxa"/>
            <w:vAlign w:val="center"/>
          </w:tcPr>
          <w:p w:rsidR="00EC08F1" w:rsidRPr="005908F9" w:rsidRDefault="00BB6E98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4"/>
                <w:szCs w:val="28"/>
              </w:rPr>
            </w:pPr>
            <w:r w:rsidRPr="005908F9">
              <w:rPr>
                <w:rFonts w:ascii="仿宋_GB2312" w:eastAsia="仿宋_GB2312" w:hAnsi="宋体" w:cs="Times New Roman" w:hint="eastAsia"/>
                <w:bCs/>
                <w:sz w:val="24"/>
                <w:szCs w:val="28"/>
              </w:rPr>
              <w:t>学校名称</w:t>
            </w:r>
          </w:p>
        </w:tc>
        <w:tc>
          <w:tcPr>
            <w:tcW w:w="9112" w:type="dxa"/>
            <w:gridSpan w:val="4"/>
            <w:vAlign w:val="center"/>
          </w:tcPr>
          <w:p w:rsidR="00EC08F1" w:rsidRPr="005908F9" w:rsidRDefault="00EC08F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4"/>
                <w:szCs w:val="28"/>
              </w:rPr>
            </w:pPr>
          </w:p>
        </w:tc>
      </w:tr>
      <w:tr w:rsidR="00EC08F1">
        <w:trPr>
          <w:trHeight w:hRule="exact" w:val="567"/>
          <w:jc w:val="center"/>
        </w:trPr>
        <w:tc>
          <w:tcPr>
            <w:tcW w:w="1659" w:type="dxa"/>
            <w:vAlign w:val="center"/>
          </w:tcPr>
          <w:p w:rsidR="00EC08F1" w:rsidRPr="005908F9" w:rsidRDefault="00BB6E98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4"/>
                <w:szCs w:val="28"/>
              </w:rPr>
            </w:pPr>
            <w:r w:rsidRPr="005908F9">
              <w:rPr>
                <w:rFonts w:ascii="仿宋_GB2312" w:eastAsia="仿宋_GB2312" w:hAnsi="宋体" w:cs="Times New Roman" w:hint="eastAsia"/>
                <w:bCs/>
                <w:sz w:val="24"/>
                <w:szCs w:val="28"/>
              </w:rPr>
              <w:t>单位税号</w:t>
            </w:r>
          </w:p>
        </w:tc>
        <w:tc>
          <w:tcPr>
            <w:tcW w:w="9112" w:type="dxa"/>
            <w:gridSpan w:val="4"/>
            <w:vAlign w:val="center"/>
          </w:tcPr>
          <w:p w:rsidR="00EC08F1" w:rsidRPr="005908F9" w:rsidRDefault="00EC08F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4"/>
                <w:szCs w:val="28"/>
              </w:rPr>
            </w:pPr>
          </w:p>
        </w:tc>
      </w:tr>
      <w:tr w:rsidR="00EC08F1">
        <w:trPr>
          <w:trHeight w:hRule="exact" w:val="567"/>
          <w:jc w:val="center"/>
        </w:trPr>
        <w:tc>
          <w:tcPr>
            <w:tcW w:w="1659" w:type="dxa"/>
            <w:vMerge w:val="restart"/>
            <w:vAlign w:val="center"/>
          </w:tcPr>
          <w:p w:rsidR="00EC08F1" w:rsidRPr="005908F9" w:rsidRDefault="00BB6E98" w:rsidP="005908F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4"/>
                <w:szCs w:val="28"/>
              </w:rPr>
            </w:pPr>
            <w:r w:rsidRPr="005908F9">
              <w:rPr>
                <w:rFonts w:ascii="仿宋_GB2312" w:eastAsia="仿宋_GB2312" w:hAnsi="宋体" w:cs="Times New Roman" w:hint="eastAsia"/>
                <w:bCs/>
                <w:sz w:val="24"/>
                <w:szCs w:val="28"/>
              </w:rPr>
              <w:t>培训人员1</w:t>
            </w:r>
          </w:p>
        </w:tc>
        <w:tc>
          <w:tcPr>
            <w:tcW w:w="1210" w:type="dxa"/>
            <w:vAlign w:val="center"/>
          </w:tcPr>
          <w:p w:rsidR="00EC08F1" w:rsidRPr="005908F9" w:rsidRDefault="00BB6E98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4"/>
                <w:szCs w:val="28"/>
              </w:rPr>
            </w:pPr>
            <w:r w:rsidRPr="005908F9">
              <w:rPr>
                <w:rFonts w:ascii="仿宋_GB2312" w:eastAsia="仿宋_GB2312" w:hAnsi="宋体" w:cs="Times New Roman" w:hint="eastAsia"/>
                <w:bCs/>
                <w:sz w:val="24"/>
                <w:szCs w:val="28"/>
              </w:rPr>
              <w:t>姓  名</w:t>
            </w:r>
          </w:p>
        </w:tc>
        <w:tc>
          <w:tcPr>
            <w:tcW w:w="2511" w:type="dxa"/>
            <w:vAlign w:val="center"/>
          </w:tcPr>
          <w:p w:rsidR="00EC08F1" w:rsidRPr="005908F9" w:rsidRDefault="00EC08F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4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EC08F1" w:rsidRPr="005908F9" w:rsidRDefault="00BB6E98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4"/>
                <w:szCs w:val="28"/>
              </w:rPr>
            </w:pPr>
            <w:r w:rsidRPr="005908F9">
              <w:rPr>
                <w:rFonts w:ascii="仿宋_GB2312" w:eastAsia="仿宋_GB2312" w:hAnsi="宋体" w:cs="Times New Roman" w:hint="eastAsia"/>
                <w:bCs/>
                <w:sz w:val="24"/>
                <w:szCs w:val="28"/>
              </w:rPr>
              <w:t xml:space="preserve">职  </w:t>
            </w:r>
            <w:proofErr w:type="gramStart"/>
            <w:r w:rsidRPr="005908F9">
              <w:rPr>
                <w:rFonts w:ascii="仿宋_GB2312" w:eastAsia="仿宋_GB2312" w:hAnsi="宋体" w:cs="Times New Roman" w:hint="eastAsia"/>
                <w:bCs/>
                <w:sz w:val="24"/>
                <w:szCs w:val="28"/>
              </w:rPr>
              <w:t>务</w:t>
            </w:r>
            <w:proofErr w:type="gramEnd"/>
          </w:p>
        </w:tc>
        <w:tc>
          <w:tcPr>
            <w:tcW w:w="4426" w:type="dxa"/>
            <w:vAlign w:val="center"/>
          </w:tcPr>
          <w:p w:rsidR="00EC08F1" w:rsidRPr="005908F9" w:rsidRDefault="00EC08F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4"/>
                <w:szCs w:val="28"/>
              </w:rPr>
            </w:pPr>
          </w:p>
        </w:tc>
      </w:tr>
      <w:tr w:rsidR="00EC08F1">
        <w:trPr>
          <w:trHeight w:hRule="exact" w:val="567"/>
          <w:jc w:val="center"/>
        </w:trPr>
        <w:tc>
          <w:tcPr>
            <w:tcW w:w="1659" w:type="dxa"/>
            <w:vMerge/>
            <w:vAlign w:val="center"/>
          </w:tcPr>
          <w:p w:rsidR="00EC08F1" w:rsidRPr="005908F9" w:rsidRDefault="00EC08F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4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EC08F1" w:rsidRPr="005908F9" w:rsidRDefault="00BB6E98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4"/>
                <w:szCs w:val="28"/>
              </w:rPr>
            </w:pPr>
            <w:r w:rsidRPr="005908F9">
              <w:rPr>
                <w:rFonts w:ascii="仿宋_GB2312" w:eastAsia="仿宋_GB2312" w:hAnsi="宋体" w:cs="Times New Roman" w:hint="eastAsia"/>
                <w:bCs/>
                <w:sz w:val="24"/>
                <w:szCs w:val="28"/>
              </w:rPr>
              <w:t>手  机</w:t>
            </w:r>
          </w:p>
        </w:tc>
        <w:tc>
          <w:tcPr>
            <w:tcW w:w="2511" w:type="dxa"/>
            <w:vAlign w:val="center"/>
          </w:tcPr>
          <w:p w:rsidR="00EC08F1" w:rsidRPr="005908F9" w:rsidRDefault="00EC08F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4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EC08F1" w:rsidRPr="005908F9" w:rsidRDefault="00BB6E98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4"/>
                <w:szCs w:val="28"/>
              </w:rPr>
            </w:pPr>
            <w:r w:rsidRPr="005908F9">
              <w:rPr>
                <w:rFonts w:ascii="仿宋_GB2312" w:eastAsia="仿宋_GB2312" w:hAnsi="宋体" w:cs="Times New Roman" w:hint="eastAsia"/>
                <w:bCs/>
                <w:sz w:val="24"/>
                <w:szCs w:val="28"/>
              </w:rPr>
              <w:t>E-mail</w:t>
            </w:r>
          </w:p>
        </w:tc>
        <w:tc>
          <w:tcPr>
            <w:tcW w:w="4426" w:type="dxa"/>
            <w:vAlign w:val="center"/>
          </w:tcPr>
          <w:p w:rsidR="00EC08F1" w:rsidRPr="005908F9" w:rsidRDefault="00EC08F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4"/>
                <w:szCs w:val="28"/>
              </w:rPr>
            </w:pPr>
          </w:p>
        </w:tc>
      </w:tr>
      <w:tr w:rsidR="00EC08F1">
        <w:trPr>
          <w:trHeight w:hRule="exact" w:val="567"/>
          <w:jc w:val="center"/>
        </w:trPr>
        <w:tc>
          <w:tcPr>
            <w:tcW w:w="1659" w:type="dxa"/>
            <w:vMerge w:val="restart"/>
            <w:vAlign w:val="center"/>
          </w:tcPr>
          <w:p w:rsidR="00EC08F1" w:rsidRPr="005908F9" w:rsidRDefault="00BB6E98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4"/>
                <w:szCs w:val="28"/>
              </w:rPr>
            </w:pPr>
            <w:r w:rsidRPr="005908F9">
              <w:rPr>
                <w:rFonts w:ascii="仿宋_GB2312" w:eastAsia="仿宋_GB2312" w:hAnsi="宋体" w:cs="Times New Roman" w:hint="eastAsia"/>
                <w:bCs/>
                <w:sz w:val="24"/>
                <w:szCs w:val="28"/>
              </w:rPr>
              <w:t>培训人员2</w:t>
            </w:r>
          </w:p>
        </w:tc>
        <w:tc>
          <w:tcPr>
            <w:tcW w:w="1210" w:type="dxa"/>
            <w:vAlign w:val="center"/>
          </w:tcPr>
          <w:p w:rsidR="00EC08F1" w:rsidRPr="005908F9" w:rsidRDefault="00BB6E98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4"/>
                <w:szCs w:val="28"/>
              </w:rPr>
            </w:pPr>
            <w:r w:rsidRPr="005908F9">
              <w:rPr>
                <w:rFonts w:ascii="仿宋_GB2312" w:eastAsia="仿宋_GB2312" w:hAnsi="宋体" w:cs="Times New Roman" w:hint="eastAsia"/>
                <w:bCs/>
                <w:sz w:val="24"/>
                <w:szCs w:val="28"/>
              </w:rPr>
              <w:t>姓  名</w:t>
            </w:r>
          </w:p>
        </w:tc>
        <w:tc>
          <w:tcPr>
            <w:tcW w:w="2511" w:type="dxa"/>
            <w:vAlign w:val="center"/>
          </w:tcPr>
          <w:p w:rsidR="00EC08F1" w:rsidRPr="005908F9" w:rsidRDefault="00EC08F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4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EC08F1" w:rsidRPr="005908F9" w:rsidRDefault="00BB6E98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4"/>
                <w:szCs w:val="28"/>
              </w:rPr>
            </w:pPr>
            <w:r w:rsidRPr="005908F9">
              <w:rPr>
                <w:rFonts w:ascii="仿宋_GB2312" w:eastAsia="仿宋_GB2312" w:hAnsi="宋体" w:cs="Times New Roman" w:hint="eastAsia"/>
                <w:bCs/>
                <w:sz w:val="24"/>
                <w:szCs w:val="28"/>
              </w:rPr>
              <w:t xml:space="preserve">职  </w:t>
            </w:r>
            <w:proofErr w:type="gramStart"/>
            <w:r w:rsidRPr="005908F9">
              <w:rPr>
                <w:rFonts w:ascii="仿宋_GB2312" w:eastAsia="仿宋_GB2312" w:hAnsi="宋体" w:cs="Times New Roman" w:hint="eastAsia"/>
                <w:bCs/>
                <w:sz w:val="24"/>
                <w:szCs w:val="28"/>
              </w:rPr>
              <w:t>务</w:t>
            </w:r>
            <w:proofErr w:type="gramEnd"/>
          </w:p>
        </w:tc>
        <w:tc>
          <w:tcPr>
            <w:tcW w:w="4426" w:type="dxa"/>
            <w:vAlign w:val="center"/>
          </w:tcPr>
          <w:p w:rsidR="00EC08F1" w:rsidRPr="005908F9" w:rsidRDefault="00EC08F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4"/>
                <w:szCs w:val="28"/>
              </w:rPr>
            </w:pPr>
          </w:p>
        </w:tc>
      </w:tr>
      <w:tr w:rsidR="00EC08F1">
        <w:trPr>
          <w:trHeight w:hRule="exact" w:val="567"/>
          <w:jc w:val="center"/>
        </w:trPr>
        <w:tc>
          <w:tcPr>
            <w:tcW w:w="1659" w:type="dxa"/>
            <w:vMerge/>
            <w:vAlign w:val="center"/>
          </w:tcPr>
          <w:p w:rsidR="00EC08F1" w:rsidRPr="005908F9" w:rsidRDefault="00EC08F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4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EC08F1" w:rsidRPr="005908F9" w:rsidRDefault="00BB6E98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4"/>
                <w:szCs w:val="28"/>
              </w:rPr>
            </w:pPr>
            <w:r w:rsidRPr="005908F9">
              <w:rPr>
                <w:rFonts w:ascii="仿宋_GB2312" w:eastAsia="仿宋_GB2312" w:hAnsi="宋体" w:cs="Times New Roman" w:hint="eastAsia"/>
                <w:bCs/>
                <w:sz w:val="24"/>
                <w:szCs w:val="28"/>
              </w:rPr>
              <w:t>手  机</w:t>
            </w:r>
          </w:p>
        </w:tc>
        <w:tc>
          <w:tcPr>
            <w:tcW w:w="2511" w:type="dxa"/>
            <w:vAlign w:val="center"/>
          </w:tcPr>
          <w:p w:rsidR="00EC08F1" w:rsidRPr="005908F9" w:rsidRDefault="00EC08F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4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EC08F1" w:rsidRPr="005908F9" w:rsidRDefault="00BB6E98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4"/>
                <w:szCs w:val="28"/>
              </w:rPr>
            </w:pPr>
            <w:r w:rsidRPr="005908F9">
              <w:rPr>
                <w:rFonts w:ascii="仿宋_GB2312" w:eastAsia="仿宋_GB2312" w:hAnsi="宋体" w:cs="Times New Roman" w:hint="eastAsia"/>
                <w:bCs/>
                <w:sz w:val="24"/>
                <w:szCs w:val="28"/>
              </w:rPr>
              <w:t>E-mail</w:t>
            </w:r>
          </w:p>
        </w:tc>
        <w:tc>
          <w:tcPr>
            <w:tcW w:w="4426" w:type="dxa"/>
            <w:vAlign w:val="center"/>
          </w:tcPr>
          <w:p w:rsidR="00EC08F1" w:rsidRPr="005908F9" w:rsidRDefault="00EC08F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4"/>
                <w:szCs w:val="28"/>
              </w:rPr>
            </w:pPr>
          </w:p>
        </w:tc>
      </w:tr>
      <w:tr w:rsidR="00EC08F1">
        <w:trPr>
          <w:trHeight w:hRule="exact" w:val="567"/>
          <w:jc w:val="center"/>
        </w:trPr>
        <w:tc>
          <w:tcPr>
            <w:tcW w:w="1659" w:type="dxa"/>
            <w:vMerge w:val="restart"/>
            <w:vAlign w:val="center"/>
          </w:tcPr>
          <w:p w:rsidR="00EC08F1" w:rsidRPr="005908F9" w:rsidRDefault="00BB6E98" w:rsidP="005908F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4"/>
                <w:szCs w:val="28"/>
              </w:rPr>
            </w:pPr>
            <w:r w:rsidRPr="005908F9">
              <w:rPr>
                <w:rFonts w:ascii="仿宋_GB2312" w:eastAsia="仿宋_GB2312" w:hAnsi="宋体" w:cs="Times New Roman" w:hint="eastAsia"/>
                <w:bCs/>
                <w:sz w:val="24"/>
                <w:szCs w:val="28"/>
              </w:rPr>
              <w:t>培训人员3</w:t>
            </w:r>
          </w:p>
        </w:tc>
        <w:tc>
          <w:tcPr>
            <w:tcW w:w="1210" w:type="dxa"/>
            <w:vAlign w:val="center"/>
          </w:tcPr>
          <w:p w:rsidR="00EC08F1" w:rsidRPr="005908F9" w:rsidRDefault="00BB6E98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4"/>
                <w:szCs w:val="28"/>
              </w:rPr>
            </w:pPr>
            <w:r w:rsidRPr="005908F9">
              <w:rPr>
                <w:rFonts w:ascii="仿宋_GB2312" w:eastAsia="仿宋_GB2312" w:hAnsi="宋体" w:cs="Times New Roman" w:hint="eastAsia"/>
                <w:bCs/>
                <w:sz w:val="24"/>
                <w:szCs w:val="28"/>
              </w:rPr>
              <w:t>姓  名</w:t>
            </w:r>
          </w:p>
        </w:tc>
        <w:tc>
          <w:tcPr>
            <w:tcW w:w="2511" w:type="dxa"/>
            <w:vAlign w:val="center"/>
          </w:tcPr>
          <w:p w:rsidR="00EC08F1" w:rsidRPr="005908F9" w:rsidRDefault="00EC08F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4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EC08F1" w:rsidRPr="005908F9" w:rsidRDefault="00BB6E98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4"/>
                <w:szCs w:val="28"/>
              </w:rPr>
            </w:pPr>
            <w:r w:rsidRPr="005908F9">
              <w:rPr>
                <w:rFonts w:ascii="仿宋_GB2312" w:eastAsia="仿宋_GB2312" w:hAnsi="宋体" w:cs="Times New Roman" w:hint="eastAsia"/>
                <w:bCs/>
                <w:sz w:val="24"/>
                <w:szCs w:val="28"/>
              </w:rPr>
              <w:t xml:space="preserve">职  </w:t>
            </w:r>
            <w:proofErr w:type="gramStart"/>
            <w:r w:rsidRPr="005908F9">
              <w:rPr>
                <w:rFonts w:ascii="仿宋_GB2312" w:eastAsia="仿宋_GB2312" w:hAnsi="宋体" w:cs="Times New Roman" w:hint="eastAsia"/>
                <w:bCs/>
                <w:sz w:val="24"/>
                <w:szCs w:val="28"/>
              </w:rPr>
              <w:t>务</w:t>
            </w:r>
            <w:proofErr w:type="gramEnd"/>
          </w:p>
        </w:tc>
        <w:tc>
          <w:tcPr>
            <w:tcW w:w="4426" w:type="dxa"/>
            <w:vAlign w:val="center"/>
          </w:tcPr>
          <w:p w:rsidR="00EC08F1" w:rsidRPr="005908F9" w:rsidRDefault="00EC08F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4"/>
                <w:szCs w:val="28"/>
              </w:rPr>
            </w:pPr>
          </w:p>
        </w:tc>
      </w:tr>
      <w:tr w:rsidR="00EC08F1">
        <w:trPr>
          <w:trHeight w:hRule="exact" w:val="567"/>
          <w:jc w:val="center"/>
        </w:trPr>
        <w:tc>
          <w:tcPr>
            <w:tcW w:w="1659" w:type="dxa"/>
            <w:vMerge/>
            <w:vAlign w:val="center"/>
          </w:tcPr>
          <w:p w:rsidR="00EC08F1" w:rsidRPr="005908F9" w:rsidRDefault="00EC08F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4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EC08F1" w:rsidRPr="005908F9" w:rsidRDefault="00BB6E98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4"/>
                <w:szCs w:val="28"/>
              </w:rPr>
            </w:pPr>
            <w:r w:rsidRPr="005908F9">
              <w:rPr>
                <w:rFonts w:ascii="仿宋_GB2312" w:eastAsia="仿宋_GB2312" w:hAnsi="宋体" w:cs="Times New Roman" w:hint="eastAsia"/>
                <w:bCs/>
                <w:sz w:val="24"/>
                <w:szCs w:val="28"/>
              </w:rPr>
              <w:t>手  机</w:t>
            </w:r>
          </w:p>
        </w:tc>
        <w:tc>
          <w:tcPr>
            <w:tcW w:w="2511" w:type="dxa"/>
            <w:vAlign w:val="center"/>
          </w:tcPr>
          <w:p w:rsidR="00EC08F1" w:rsidRPr="005908F9" w:rsidRDefault="00EC08F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4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EC08F1" w:rsidRPr="005908F9" w:rsidRDefault="00BB6E98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4"/>
                <w:szCs w:val="28"/>
              </w:rPr>
            </w:pPr>
            <w:r w:rsidRPr="005908F9">
              <w:rPr>
                <w:rFonts w:ascii="仿宋_GB2312" w:eastAsia="仿宋_GB2312" w:hAnsi="宋体" w:cs="Times New Roman" w:hint="eastAsia"/>
                <w:bCs/>
                <w:sz w:val="24"/>
                <w:szCs w:val="28"/>
              </w:rPr>
              <w:t>E-mail</w:t>
            </w:r>
          </w:p>
        </w:tc>
        <w:tc>
          <w:tcPr>
            <w:tcW w:w="4426" w:type="dxa"/>
            <w:vAlign w:val="center"/>
          </w:tcPr>
          <w:p w:rsidR="00EC08F1" w:rsidRPr="005908F9" w:rsidRDefault="00EC08F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4"/>
                <w:szCs w:val="28"/>
              </w:rPr>
            </w:pPr>
          </w:p>
        </w:tc>
      </w:tr>
      <w:tr w:rsidR="00EC08F1" w:rsidTr="005908F9">
        <w:trPr>
          <w:trHeight w:hRule="exact" w:val="1167"/>
          <w:jc w:val="center"/>
        </w:trPr>
        <w:tc>
          <w:tcPr>
            <w:tcW w:w="1659" w:type="dxa"/>
            <w:vAlign w:val="center"/>
          </w:tcPr>
          <w:p w:rsidR="00EC08F1" w:rsidRPr="005908F9" w:rsidRDefault="00BB6E98">
            <w:pPr>
              <w:spacing w:line="400" w:lineRule="exact"/>
              <w:ind w:leftChars="50" w:left="110" w:rightChars="50" w:right="110"/>
              <w:jc w:val="center"/>
              <w:rPr>
                <w:rFonts w:ascii="仿宋_GB2312" w:eastAsia="仿宋_GB2312" w:hAnsi="宋体" w:cs="Times New Roman"/>
                <w:sz w:val="24"/>
                <w:szCs w:val="28"/>
                <w:lang w:val="zh-CN"/>
              </w:rPr>
            </w:pPr>
            <w:r w:rsidRPr="005908F9">
              <w:rPr>
                <w:rFonts w:ascii="仿宋_GB2312" w:eastAsia="仿宋_GB2312" w:hAnsi="宋体" w:cs="Times New Roman" w:hint="eastAsia"/>
                <w:sz w:val="24"/>
                <w:szCs w:val="28"/>
                <w:lang w:val="zh-CN"/>
              </w:rPr>
              <w:t>住宿安排</w:t>
            </w:r>
            <w:r w:rsidRPr="005908F9">
              <w:rPr>
                <w:rFonts w:ascii="仿宋_GB2312" w:eastAsia="仿宋_GB2312" w:hAnsi="宋体" w:cs="Times New Roman" w:hint="eastAsia"/>
                <w:spacing w:val="-6"/>
                <w:sz w:val="24"/>
                <w:szCs w:val="28"/>
                <w:lang w:val="zh-CN"/>
              </w:rPr>
              <w:t>[画√确认</w:t>
            </w:r>
            <w:r w:rsidRPr="005908F9">
              <w:rPr>
                <w:rFonts w:ascii="仿宋_GB2312" w:eastAsia="仿宋_GB2312" w:hAnsi="宋体" w:cs="Times New Roman" w:hint="eastAsia"/>
                <w:sz w:val="24"/>
                <w:szCs w:val="28"/>
                <w:lang w:val="zh-CN"/>
              </w:rPr>
              <w:t>]</w:t>
            </w:r>
          </w:p>
        </w:tc>
        <w:tc>
          <w:tcPr>
            <w:tcW w:w="9112" w:type="dxa"/>
            <w:gridSpan w:val="4"/>
            <w:vAlign w:val="center"/>
          </w:tcPr>
          <w:p w:rsidR="00EC08F1" w:rsidRPr="005908F9" w:rsidRDefault="00BB6E98" w:rsidP="005908F9">
            <w:pPr>
              <w:spacing w:line="400" w:lineRule="exact"/>
              <w:ind w:left="170" w:right="170"/>
              <w:rPr>
                <w:rFonts w:ascii="仿宋_GB2312" w:eastAsia="仿宋_GB2312" w:hAnsi="宋体" w:cs="Times New Roman"/>
                <w:sz w:val="24"/>
                <w:szCs w:val="28"/>
                <w:lang w:val="zh-CN"/>
              </w:rPr>
            </w:pPr>
            <w:r w:rsidRPr="005908F9">
              <w:rPr>
                <w:rFonts w:ascii="仿宋_GB2312" w:eastAsia="仿宋_GB2312" w:hAnsi="宋体" w:cs="Times New Roman" w:hint="eastAsia"/>
                <w:sz w:val="24"/>
                <w:szCs w:val="28"/>
                <w:lang w:val="zh-CN"/>
              </w:rPr>
              <w:t xml:space="preserve">⑴ 是否住宿：是   (        )     </w:t>
            </w:r>
            <w:proofErr w:type="gramStart"/>
            <w:r w:rsidRPr="005908F9">
              <w:rPr>
                <w:rFonts w:ascii="仿宋_GB2312" w:eastAsia="仿宋_GB2312" w:hAnsi="宋体" w:cs="Times New Roman" w:hint="eastAsia"/>
                <w:sz w:val="24"/>
                <w:szCs w:val="28"/>
                <w:lang w:val="zh-CN"/>
              </w:rPr>
              <w:t>否</w:t>
            </w:r>
            <w:proofErr w:type="gramEnd"/>
            <w:r w:rsidRPr="005908F9">
              <w:rPr>
                <w:rFonts w:ascii="仿宋_GB2312" w:eastAsia="仿宋_GB2312" w:hAnsi="宋体" w:cs="Times New Roman" w:hint="eastAsia"/>
                <w:sz w:val="24"/>
                <w:szCs w:val="28"/>
                <w:lang w:val="zh-CN"/>
              </w:rPr>
              <w:t xml:space="preserve">   (        )</w:t>
            </w:r>
          </w:p>
          <w:p w:rsidR="00EC08F1" w:rsidRPr="005908F9" w:rsidRDefault="00BB6E98" w:rsidP="005908F9">
            <w:pPr>
              <w:spacing w:line="400" w:lineRule="exact"/>
              <w:ind w:left="170" w:right="170"/>
              <w:rPr>
                <w:rFonts w:ascii="仿宋_GB2312" w:eastAsia="仿宋_GB2312" w:hAnsi="宋体" w:cs="Times New Roman"/>
                <w:sz w:val="24"/>
                <w:szCs w:val="28"/>
                <w:lang w:val="zh-CN"/>
              </w:rPr>
            </w:pPr>
            <w:r w:rsidRPr="005908F9">
              <w:rPr>
                <w:rFonts w:ascii="仿宋_GB2312" w:eastAsia="仿宋_GB2312" w:hAnsi="宋体" w:cs="Times New Roman" w:hint="eastAsia"/>
                <w:sz w:val="24"/>
                <w:szCs w:val="28"/>
                <w:lang w:val="zh-CN"/>
              </w:rPr>
              <w:t>⑵ 住宿形式：合住 (        )     包房 (        )</w:t>
            </w:r>
          </w:p>
        </w:tc>
      </w:tr>
      <w:tr w:rsidR="00EC08F1" w:rsidTr="005908F9">
        <w:trPr>
          <w:trHeight w:hRule="exact" w:val="668"/>
          <w:jc w:val="center"/>
        </w:trPr>
        <w:tc>
          <w:tcPr>
            <w:tcW w:w="1659" w:type="dxa"/>
            <w:vAlign w:val="center"/>
          </w:tcPr>
          <w:p w:rsidR="00EC08F1" w:rsidRPr="005908F9" w:rsidRDefault="00BB6E98">
            <w:pPr>
              <w:spacing w:line="400" w:lineRule="exact"/>
              <w:ind w:leftChars="50" w:left="110" w:rightChars="50" w:right="110"/>
              <w:jc w:val="center"/>
              <w:rPr>
                <w:rFonts w:ascii="仿宋_GB2312" w:eastAsia="仿宋_GB2312" w:hAnsi="宋体" w:cs="Times New Roman"/>
                <w:sz w:val="24"/>
                <w:szCs w:val="28"/>
                <w:lang w:val="zh-CN"/>
              </w:rPr>
            </w:pPr>
            <w:r w:rsidRPr="005908F9">
              <w:rPr>
                <w:rFonts w:ascii="仿宋_GB2312" w:eastAsia="仿宋_GB2312" w:hAnsi="宋体" w:cs="Times New Roman" w:hint="eastAsia"/>
                <w:sz w:val="24"/>
                <w:szCs w:val="28"/>
                <w:lang w:val="zh-CN"/>
              </w:rPr>
              <w:t>参培期次</w:t>
            </w:r>
          </w:p>
        </w:tc>
        <w:tc>
          <w:tcPr>
            <w:tcW w:w="9112" w:type="dxa"/>
            <w:gridSpan w:val="4"/>
            <w:vAlign w:val="center"/>
          </w:tcPr>
          <w:p w:rsidR="00EC08F1" w:rsidRPr="005908F9" w:rsidRDefault="00BB6E98">
            <w:pPr>
              <w:spacing w:line="400" w:lineRule="exact"/>
              <w:ind w:left="170" w:right="170"/>
              <w:jc w:val="center"/>
              <w:rPr>
                <w:rFonts w:ascii="仿宋_GB2312" w:eastAsia="仿宋_GB2312" w:hAnsi="宋体" w:cs="Times New Roman"/>
                <w:sz w:val="24"/>
                <w:szCs w:val="28"/>
                <w:lang w:val="zh-CN"/>
              </w:rPr>
            </w:pPr>
            <w:r w:rsidRPr="005908F9">
              <w:rPr>
                <w:rFonts w:ascii="仿宋_GB2312" w:eastAsia="仿宋_GB2312" w:hAnsi="宋体" w:cs="Times New Roman" w:hint="eastAsia"/>
                <w:sz w:val="24"/>
                <w:szCs w:val="28"/>
                <w:lang w:val="zh-CN"/>
              </w:rPr>
              <w:t>第一期（  ）               第二期（  ）</w:t>
            </w:r>
          </w:p>
        </w:tc>
      </w:tr>
      <w:tr w:rsidR="00EC08F1" w:rsidTr="005908F9">
        <w:trPr>
          <w:trHeight w:hRule="exact" w:val="1698"/>
          <w:jc w:val="center"/>
        </w:trPr>
        <w:tc>
          <w:tcPr>
            <w:tcW w:w="1659" w:type="dxa"/>
            <w:vAlign w:val="center"/>
          </w:tcPr>
          <w:p w:rsidR="00EC08F1" w:rsidRPr="005908F9" w:rsidRDefault="00BB6E98">
            <w:pPr>
              <w:spacing w:line="400" w:lineRule="exact"/>
              <w:ind w:leftChars="50" w:left="110" w:rightChars="50" w:right="110"/>
              <w:jc w:val="center"/>
              <w:rPr>
                <w:rFonts w:ascii="仿宋_GB2312" w:eastAsia="仿宋_GB2312" w:hAnsi="宋体" w:cs="Times New Roman"/>
                <w:sz w:val="24"/>
                <w:szCs w:val="28"/>
                <w:lang w:val="zh-CN"/>
              </w:rPr>
            </w:pPr>
            <w:r w:rsidRPr="005908F9">
              <w:rPr>
                <w:rFonts w:ascii="仿宋_GB2312" w:eastAsia="仿宋_GB2312" w:hAnsi="宋体" w:cs="Times New Roman" w:hint="eastAsia"/>
                <w:sz w:val="24"/>
                <w:szCs w:val="28"/>
                <w:lang w:val="zh-CN"/>
              </w:rPr>
              <w:t>报到事宜</w:t>
            </w:r>
          </w:p>
        </w:tc>
        <w:tc>
          <w:tcPr>
            <w:tcW w:w="9112" w:type="dxa"/>
            <w:gridSpan w:val="4"/>
            <w:vAlign w:val="center"/>
          </w:tcPr>
          <w:p w:rsidR="00EC08F1" w:rsidRPr="005908F9" w:rsidRDefault="00BB6E98">
            <w:pPr>
              <w:spacing w:line="400" w:lineRule="exact"/>
              <w:ind w:left="170" w:right="170"/>
              <w:rPr>
                <w:rFonts w:ascii="仿宋_GB2312" w:eastAsia="仿宋_GB2312" w:hAnsi="宋体" w:cs="Times New Roman"/>
                <w:sz w:val="24"/>
                <w:szCs w:val="28"/>
                <w:lang w:val="zh-CN"/>
              </w:rPr>
            </w:pPr>
            <w:r w:rsidRPr="005908F9">
              <w:rPr>
                <w:rFonts w:ascii="仿宋_GB2312" w:eastAsia="仿宋_GB2312" w:hAnsi="宋体" w:cs="Times New Roman" w:hint="eastAsia"/>
                <w:sz w:val="24"/>
                <w:szCs w:val="28"/>
                <w:lang w:val="zh-CN"/>
              </w:rPr>
              <w:t>⑴ 到达日期：</w:t>
            </w:r>
            <w:r w:rsidRPr="005908F9">
              <w:rPr>
                <w:rFonts w:ascii="仿宋_GB2312" w:eastAsia="仿宋_GB2312" w:hAnsi="宋体" w:cs="Times New Roman" w:hint="eastAsia"/>
                <w:sz w:val="24"/>
                <w:szCs w:val="28"/>
                <w:u w:val="single"/>
                <w:lang w:val="zh-CN"/>
              </w:rPr>
              <w:t xml:space="preserve">       </w:t>
            </w:r>
            <w:r w:rsidRPr="005908F9">
              <w:rPr>
                <w:rFonts w:ascii="仿宋_GB2312" w:eastAsia="仿宋_GB2312" w:hAnsi="宋体" w:cs="Times New Roman" w:hint="eastAsia"/>
                <w:sz w:val="24"/>
                <w:szCs w:val="28"/>
                <w:lang w:val="zh-CN"/>
              </w:rPr>
              <w:t>月</w:t>
            </w:r>
            <w:r w:rsidRPr="005908F9">
              <w:rPr>
                <w:rFonts w:ascii="仿宋_GB2312" w:eastAsia="仿宋_GB2312" w:hAnsi="宋体" w:cs="Times New Roman" w:hint="eastAsia"/>
                <w:sz w:val="24"/>
                <w:szCs w:val="28"/>
                <w:u w:val="single"/>
                <w:lang w:val="zh-CN"/>
              </w:rPr>
              <w:t xml:space="preserve">       </w:t>
            </w:r>
            <w:r w:rsidRPr="005908F9">
              <w:rPr>
                <w:rFonts w:ascii="仿宋_GB2312" w:eastAsia="仿宋_GB2312" w:hAnsi="宋体" w:cs="Times New Roman" w:hint="eastAsia"/>
                <w:sz w:val="24"/>
                <w:szCs w:val="28"/>
                <w:lang w:val="zh-CN"/>
              </w:rPr>
              <w:t>日；同行人数：</w:t>
            </w:r>
            <w:r w:rsidRPr="005908F9">
              <w:rPr>
                <w:rFonts w:ascii="仿宋_GB2312" w:eastAsia="仿宋_GB2312" w:hAnsi="宋体" w:cs="Times New Roman" w:hint="eastAsia"/>
                <w:sz w:val="24"/>
                <w:szCs w:val="28"/>
                <w:u w:val="single"/>
                <w:lang w:val="zh-CN"/>
              </w:rPr>
              <w:t xml:space="preserve">         </w:t>
            </w:r>
          </w:p>
          <w:p w:rsidR="00EC08F1" w:rsidRPr="005908F9" w:rsidRDefault="00BB6E98">
            <w:pPr>
              <w:spacing w:line="400" w:lineRule="exact"/>
              <w:ind w:left="170" w:right="170"/>
              <w:rPr>
                <w:rFonts w:ascii="仿宋_GB2312" w:eastAsia="仿宋_GB2312" w:hAnsi="宋体" w:cs="Times New Roman"/>
                <w:sz w:val="24"/>
                <w:szCs w:val="28"/>
                <w:lang w:val="zh-CN"/>
              </w:rPr>
            </w:pPr>
            <w:r w:rsidRPr="005908F9">
              <w:rPr>
                <w:rFonts w:ascii="仿宋_GB2312" w:eastAsia="仿宋_GB2312" w:hAnsi="宋体" w:cs="Times New Roman" w:hint="eastAsia"/>
                <w:sz w:val="24"/>
                <w:szCs w:val="28"/>
                <w:lang w:val="zh-CN"/>
              </w:rPr>
              <w:t>⑵ 航 班 号：</w:t>
            </w:r>
            <w:r w:rsidRPr="005908F9">
              <w:rPr>
                <w:rFonts w:ascii="仿宋_GB2312" w:eastAsia="仿宋_GB2312" w:hAnsi="宋体" w:cs="Times New Roman" w:hint="eastAsia"/>
                <w:sz w:val="24"/>
                <w:szCs w:val="28"/>
                <w:u w:val="single"/>
                <w:lang w:val="zh-CN"/>
              </w:rPr>
              <w:t xml:space="preserve">         </w:t>
            </w:r>
            <w:r w:rsidRPr="005908F9">
              <w:rPr>
                <w:rFonts w:ascii="仿宋_GB2312" w:eastAsia="仿宋_GB2312" w:hAnsi="宋体" w:cs="Times New Roman" w:hint="eastAsia"/>
                <w:sz w:val="24"/>
                <w:szCs w:val="28"/>
                <w:lang w:val="zh-CN"/>
              </w:rPr>
              <w:t>；起飞：</w:t>
            </w:r>
            <w:r w:rsidRPr="005908F9">
              <w:rPr>
                <w:rFonts w:ascii="仿宋_GB2312" w:eastAsia="仿宋_GB2312" w:hAnsi="宋体" w:cs="Times New Roman" w:hint="eastAsia"/>
                <w:sz w:val="24"/>
                <w:szCs w:val="28"/>
                <w:u w:val="single"/>
                <w:lang w:val="zh-CN"/>
              </w:rPr>
              <w:t xml:space="preserve">    </w:t>
            </w:r>
            <w:r w:rsidRPr="005908F9">
              <w:rPr>
                <w:rFonts w:ascii="仿宋_GB2312" w:eastAsia="仿宋_GB2312" w:hAnsi="宋体" w:cs="Times New Roman" w:hint="eastAsia"/>
                <w:sz w:val="24"/>
                <w:szCs w:val="28"/>
                <w:lang w:val="zh-CN"/>
              </w:rPr>
              <w:t>时</w:t>
            </w:r>
            <w:r w:rsidRPr="005908F9">
              <w:rPr>
                <w:rFonts w:ascii="仿宋_GB2312" w:eastAsia="仿宋_GB2312" w:hAnsi="宋体" w:cs="Times New Roman" w:hint="eastAsia"/>
                <w:sz w:val="24"/>
                <w:szCs w:val="28"/>
                <w:u w:val="single"/>
                <w:lang w:val="zh-CN"/>
              </w:rPr>
              <w:t xml:space="preserve">    </w:t>
            </w:r>
            <w:r w:rsidRPr="005908F9">
              <w:rPr>
                <w:rFonts w:ascii="仿宋_GB2312" w:eastAsia="仿宋_GB2312" w:hAnsi="宋体" w:cs="Times New Roman" w:hint="eastAsia"/>
                <w:sz w:val="24"/>
                <w:szCs w:val="28"/>
                <w:lang w:val="zh-CN"/>
              </w:rPr>
              <w:t>分；到达：</w:t>
            </w:r>
            <w:r w:rsidRPr="005908F9">
              <w:rPr>
                <w:rFonts w:ascii="仿宋_GB2312" w:eastAsia="仿宋_GB2312" w:hAnsi="宋体" w:cs="Times New Roman" w:hint="eastAsia"/>
                <w:sz w:val="24"/>
                <w:szCs w:val="28"/>
                <w:u w:val="single"/>
                <w:lang w:val="zh-CN"/>
              </w:rPr>
              <w:t xml:space="preserve">    </w:t>
            </w:r>
            <w:r w:rsidRPr="005908F9">
              <w:rPr>
                <w:rFonts w:ascii="仿宋_GB2312" w:eastAsia="仿宋_GB2312" w:hAnsi="宋体" w:cs="Times New Roman" w:hint="eastAsia"/>
                <w:sz w:val="24"/>
                <w:szCs w:val="28"/>
                <w:lang w:val="zh-CN"/>
              </w:rPr>
              <w:t>时</w:t>
            </w:r>
            <w:r w:rsidRPr="005908F9">
              <w:rPr>
                <w:rFonts w:ascii="仿宋_GB2312" w:eastAsia="仿宋_GB2312" w:hAnsi="宋体" w:cs="Times New Roman" w:hint="eastAsia"/>
                <w:sz w:val="24"/>
                <w:szCs w:val="28"/>
                <w:u w:val="single"/>
                <w:lang w:val="zh-CN"/>
              </w:rPr>
              <w:t xml:space="preserve">    </w:t>
            </w:r>
            <w:r w:rsidRPr="005908F9">
              <w:rPr>
                <w:rFonts w:ascii="仿宋_GB2312" w:eastAsia="仿宋_GB2312" w:hAnsi="宋体" w:cs="Times New Roman" w:hint="eastAsia"/>
                <w:sz w:val="24"/>
                <w:szCs w:val="28"/>
                <w:lang w:val="zh-CN"/>
              </w:rPr>
              <w:t>分</w:t>
            </w:r>
          </w:p>
          <w:p w:rsidR="00EC08F1" w:rsidRPr="005908F9" w:rsidRDefault="00BB6E98">
            <w:pPr>
              <w:spacing w:line="400" w:lineRule="exact"/>
              <w:ind w:left="170" w:right="170"/>
              <w:rPr>
                <w:rFonts w:ascii="仿宋_GB2312" w:eastAsia="仿宋_GB2312" w:hAnsi="宋体" w:cs="Times New Roman"/>
                <w:sz w:val="24"/>
                <w:szCs w:val="28"/>
                <w:lang w:val="zh-CN"/>
              </w:rPr>
            </w:pPr>
            <w:r w:rsidRPr="005908F9">
              <w:rPr>
                <w:rFonts w:ascii="仿宋_GB2312" w:eastAsia="仿宋_GB2312" w:hAnsi="宋体" w:cs="Times New Roman" w:hint="eastAsia"/>
                <w:sz w:val="24"/>
                <w:szCs w:val="28"/>
                <w:lang w:val="zh-CN"/>
              </w:rPr>
              <w:t>⑶ 乘坐车次：</w:t>
            </w:r>
            <w:r w:rsidRPr="005908F9">
              <w:rPr>
                <w:rFonts w:ascii="仿宋_GB2312" w:eastAsia="仿宋_GB2312" w:hAnsi="宋体" w:cs="Times New Roman" w:hint="eastAsia"/>
                <w:sz w:val="24"/>
                <w:szCs w:val="28"/>
                <w:u w:val="single"/>
                <w:lang w:val="zh-CN"/>
              </w:rPr>
              <w:t xml:space="preserve">         </w:t>
            </w:r>
            <w:r w:rsidRPr="005908F9">
              <w:rPr>
                <w:rFonts w:ascii="仿宋_GB2312" w:eastAsia="仿宋_GB2312" w:hAnsi="宋体" w:cs="Times New Roman" w:hint="eastAsia"/>
                <w:sz w:val="24"/>
                <w:szCs w:val="28"/>
                <w:lang w:val="zh-CN"/>
              </w:rPr>
              <w:t>；到达站名：</w:t>
            </w:r>
            <w:r w:rsidRPr="005908F9">
              <w:rPr>
                <w:rFonts w:ascii="仿宋_GB2312" w:eastAsia="仿宋_GB2312" w:hAnsi="宋体" w:cs="Times New Roman" w:hint="eastAsia"/>
                <w:sz w:val="24"/>
                <w:szCs w:val="28"/>
                <w:u w:val="single"/>
                <w:lang w:val="zh-CN"/>
              </w:rPr>
              <w:t xml:space="preserve">      </w:t>
            </w:r>
            <w:r w:rsidRPr="005908F9">
              <w:rPr>
                <w:rFonts w:ascii="仿宋_GB2312" w:eastAsia="仿宋_GB2312" w:hAnsi="宋体" w:cs="Times New Roman" w:hint="eastAsia"/>
                <w:sz w:val="24"/>
                <w:szCs w:val="28"/>
                <w:lang w:val="zh-CN"/>
              </w:rPr>
              <w:t>；到站：</w:t>
            </w:r>
            <w:r w:rsidRPr="005908F9">
              <w:rPr>
                <w:rFonts w:ascii="仿宋_GB2312" w:eastAsia="仿宋_GB2312" w:hAnsi="宋体" w:cs="Times New Roman" w:hint="eastAsia"/>
                <w:sz w:val="24"/>
                <w:szCs w:val="28"/>
                <w:u w:val="single"/>
                <w:lang w:val="zh-CN"/>
              </w:rPr>
              <w:t xml:space="preserve">    </w:t>
            </w:r>
            <w:r w:rsidRPr="005908F9">
              <w:rPr>
                <w:rFonts w:ascii="仿宋_GB2312" w:eastAsia="仿宋_GB2312" w:hAnsi="宋体" w:cs="Times New Roman" w:hint="eastAsia"/>
                <w:sz w:val="24"/>
                <w:szCs w:val="28"/>
                <w:lang w:val="zh-CN"/>
              </w:rPr>
              <w:t>时</w:t>
            </w:r>
            <w:r w:rsidRPr="005908F9">
              <w:rPr>
                <w:rFonts w:ascii="仿宋_GB2312" w:eastAsia="仿宋_GB2312" w:hAnsi="宋体" w:cs="Times New Roman" w:hint="eastAsia"/>
                <w:sz w:val="24"/>
                <w:szCs w:val="28"/>
                <w:u w:val="single"/>
                <w:lang w:val="zh-CN"/>
              </w:rPr>
              <w:t xml:space="preserve">    </w:t>
            </w:r>
            <w:r w:rsidRPr="005908F9">
              <w:rPr>
                <w:rFonts w:ascii="仿宋_GB2312" w:eastAsia="仿宋_GB2312" w:hAnsi="宋体" w:cs="Times New Roman" w:hint="eastAsia"/>
                <w:sz w:val="24"/>
                <w:szCs w:val="28"/>
                <w:lang w:val="zh-CN"/>
              </w:rPr>
              <w:t>分</w:t>
            </w:r>
          </w:p>
        </w:tc>
      </w:tr>
      <w:tr w:rsidR="005908F9" w:rsidTr="00EE3E90">
        <w:trPr>
          <w:trHeight w:hRule="exact" w:val="858"/>
          <w:jc w:val="center"/>
        </w:trPr>
        <w:tc>
          <w:tcPr>
            <w:tcW w:w="1659" w:type="dxa"/>
            <w:vAlign w:val="center"/>
          </w:tcPr>
          <w:p w:rsidR="005908F9" w:rsidRPr="005908F9" w:rsidRDefault="005908F9" w:rsidP="00EE3E90">
            <w:pPr>
              <w:spacing w:line="400" w:lineRule="exact"/>
              <w:ind w:leftChars="50" w:left="110" w:rightChars="50" w:right="110"/>
              <w:jc w:val="center"/>
              <w:rPr>
                <w:rFonts w:ascii="仿宋_GB2312" w:eastAsia="仿宋_GB2312" w:hAnsi="宋体" w:cs="Times New Roman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  <w:lang w:val="zh-CN"/>
              </w:rPr>
              <w:t>缴费方式</w:t>
            </w:r>
          </w:p>
        </w:tc>
        <w:tc>
          <w:tcPr>
            <w:tcW w:w="9112" w:type="dxa"/>
            <w:gridSpan w:val="4"/>
            <w:vAlign w:val="center"/>
          </w:tcPr>
          <w:p w:rsidR="005908F9" w:rsidRPr="005908F9" w:rsidRDefault="005908F9" w:rsidP="005908F9">
            <w:pPr>
              <w:spacing w:line="400" w:lineRule="exact"/>
              <w:ind w:right="170" w:firstLineChars="400" w:firstLine="960"/>
              <w:rPr>
                <w:rFonts w:ascii="仿宋_GB2312" w:eastAsia="仿宋_GB2312" w:hAnsi="宋体" w:cs="Times New Roman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Ansi="宋体" w:cs="Times New Roman"/>
                <w:sz w:val="24"/>
                <w:szCs w:val="28"/>
                <w:lang w:val="zh-CN"/>
              </w:rPr>
              <w:t>对公汇款</w:t>
            </w:r>
            <w:r>
              <w:rPr>
                <w:rFonts w:ascii="仿宋_GB2312" w:eastAsia="仿宋_GB2312" w:hAnsi="宋体" w:cs="Times New Roman" w:hint="eastAsia"/>
                <w:sz w:val="24"/>
                <w:szCs w:val="28"/>
                <w:lang w:val="zh-CN"/>
              </w:rPr>
              <w:t>（     ）                  现场刷卡（     ）</w:t>
            </w:r>
          </w:p>
        </w:tc>
      </w:tr>
      <w:tr w:rsidR="00EC08F1" w:rsidTr="004A2A2C">
        <w:trPr>
          <w:trHeight w:hRule="exact" w:val="2009"/>
          <w:jc w:val="center"/>
        </w:trPr>
        <w:tc>
          <w:tcPr>
            <w:tcW w:w="1659" w:type="dxa"/>
            <w:vAlign w:val="center"/>
          </w:tcPr>
          <w:p w:rsidR="00EC08F1" w:rsidRPr="005908F9" w:rsidRDefault="00BB6E98">
            <w:pPr>
              <w:spacing w:line="400" w:lineRule="exact"/>
              <w:ind w:leftChars="50" w:left="110" w:rightChars="50" w:right="110"/>
              <w:jc w:val="center"/>
              <w:rPr>
                <w:rFonts w:ascii="仿宋_GB2312" w:eastAsia="仿宋_GB2312" w:hAnsi="宋体" w:cs="Times New Roman"/>
                <w:sz w:val="24"/>
                <w:szCs w:val="28"/>
                <w:lang w:val="zh-CN"/>
              </w:rPr>
            </w:pPr>
            <w:r w:rsidRPr="005908F9">
              <w:rPr>
                <w:rFonts w:ascii="仿宋_GB2312" w:eastAsia="仿宋_GB2312" w:hAnsi="宋体" w:cs="Times New Roman" w:hint="eastAsia"/>
                <w:sz w:val="24"/>
                <w:szCs w:val="28"/>
                <w:lang w:val="zh-CN"/>
              </w:rPr>
              <w:t>备  注</w:t>
            </w:r>
          </w:p>
        </w:tc>
        <w:tc>
          <w:tcPr>
            <w:tcW w:w="9112" w:type="dxa"/>
            <w:gridSpan w:val="4"/>
            <w:vAlign w:val="center"/>
          </w:tcPr>
          <w:p w:rsidR="004A2A2C" w:rsidRDefault="005908F9" w:rsidP="004A2A2C">
            <w:pPr>
              <w:jc w:val="both"/>
              <w:rPr>
                <w:rFonts w:ascii="仿宋_GB2312" w:eastAsia="仿宋_GB2312" w:hAnsi="宋体" w:cs="Times New Roman"/>
                <w:sz w:val="24"/>
                <w:szCs w:val="28"/>
                <w:lang w:val="zh-CN"/>
              </w:rPr>
            </w:pPr>
            <w:r w:rsidRPr="004A2A2C">
              <w:rPr>
                <w:rFonts w:ascii="仿宋_GB2312" w:eastAsia="仿宋_GB2312" w:hAnsi="宋体" w:cs="Times New Roman" w:hint="eastAsia"/>
                <w:sz w:val="24"/>
                <w:szCs w:val="28"/>
                <w:lang w:val="zh-CN"/>
              </w:rPr>
              <w:t>本次培训费由浙江天煌科技实业有限公司代收并开具培训费发票。</w:t>
            </w:r>
          </w:p>
          <w:p w:rsidR="004A2A2C" w:rsidRDefault="005908F9" w:rsidP="004A2A2C">
            <w:pPr>
              <w:jc w:val="both"/>
              <w:rPr>
                <w:rFonts w:ascii="仿宋_GB2312" w:eastAsia="仿宋_GB2312" w:hAnsi="宋体" w:cs="Times New Roman"/>
                <w:sz w:val="24"/>
                <w:szCs w:val="28"/>
                <w:lang w:val="zh-CN"/>
              </w:rPr>
            </w:pPr>
            <w:r w:rsidRPr="004A2A2C">
              <w:rPr>
                <w:rFonts w:ascii="仿宋_GB2312" w:eastAsia="仿宋_GB2312" w:hAnsi="宋体" w:cs="Times New Roman" w:hint="eastAsia"/>
                <w:sz w:val="24"/>
                <w:szCs w:val="28"/>
                <w:lang w:val="zh-CN"/>
              </w:rPr>
              <w:t>汇款时请备注“单位和姓名”，</w:t>
            </w:r>
            <w:r w:rsidR="004A2A2C">
              <w:rPr>
                <w:rFonts w:ascii="仿宋_GB2312" w:eastAsia="仿宋_GB2312" w:hAnsi="宋体" w:cs="Times New Roman" w:hint="eastAsia"/>
                <w:sz w:val="24"/>
                <w:szCs w:val="28"/>
                <w:lang w:val="zh-CN"/>
              </w:rPr>
              <w:t>汇款</w:t>
            </w:r>
            <w:r w:rsidRPr="004A2A2C">
              <w:rPr>
                <w:rFonts w:ascii="仿宋_GB2312" w:eastAsia="仿宋_GB2312" w:hAnsi="宋体" w:cs="Times New Roman" w:hint="eastAsia"/>
                <w:sz w:val="24"/>
                <w:szCs w:val="28"/>
                <w:lang w:val="zh-CN"/>
              </w:rPr>
              <w:t>账户信息如下：</w:t>
            </w:r>
          </w:p>
          <w:p w:rsidR="004A2A2C" w:rsidRPr="004A2A2C" w:rsidRDefault="005908F9" w:rsidP="004A2A2C">
            <w:pPr>
              <w:spacing w:line="240" w:lineRule="atLeast"/>
              <w:jc w:val="both"/>
              <w:rPr>
                <w:rFonts w:ascii="仿宋_GB2312" w:eastAsia="仿宋_GB2312" w:hAnsi="宋体" w:cs="Times New Roman"/>
                <w:sz w:val="24"/>
                <w:szCs w:val="28"/>
                <w:lang w:val="zh-CN"/>
              </w:rPr>
            </w:pPr>
            <w:r w:rsidRPr="004A2A2C">
              <w:rPr>
                <w:rFonts w:ascii="仿宋_GB2312" w:eastAsia="仿宋_GB2312" w:hAnsi="宋体" w:cs="Times New Roman" w:hint="eastAsia"/>
                <w:sz w:val="24"/>
                <w:szCs w:val="28"/>
                <w:lang w:val="zh-CN"/>
              </w:rPr>
              <w:t>单位名称：浙江天煌科技实业有限公司</w:t>
            </w:r>
            <w:r w:rsidR="004A2A2C" w:rsidRPr="004A2A2C">
              <w:rPr>
                <w:rFonts w:ascii="仿宋_GB2312" w:eastAsia="仿宋_GB2312" w:hAnsi="宋体" w:cs="Times New Roman" w:hint="eastAsia"/>
                <w:sz w:val="24"/>
                <w:szCs w:val="28"/>
                <w:lang w:val="zh-CN"/>
              </w:rPr>
              <w:t xml:space="preserve">    </w:t>
            </w:r>
            <w:r w:rsidRPr="004A2A2C">
              <w:rPr>
                <w:rFonts w:ascii="仿宋_GB2312" w:eastAsia="仿宋_GB2312" w:hAnsi="宋体" w:cs="Times New Roman" w:hint="eastAsia"/>
                <w:sz w:val="24"/>
                <w:szCs w:val="28"/>
                <w:lang w:val="zh-CN"/>
              </w:rPr>
              <w:t>单位税号：913301007434663700</w:t>
            </w:r>
          </w:p>
          <w:p w:rsidR="00EC08F1" w:rsidRPr="005908F9" w:rsidRDefault="004A2A2C" w:rsidP="004A2A2C">
            <w:pPr>
              <w:spacing w:line="240" w:lineRule="atLeast"/>
              <w:jc w:val="both"/>
              <w:rPr>
                <w:rFonts w:ascii="仿宋_GB2312" w:eastAsia="仿宋_GB2312" w:hAnsi="宋体" w:cs="Times New Roman"/>
                <w:sz w:val="24"/>
                <w:szCs w:val="28"/>
                <w:lang w:val="zh-CN"/>
              </w:rPr>
            </w:pPr>
            <w:r w:rsidRPr="004A2A2C">
              <w:rPr>
                <w:rFonts w:ascii="仿宋_GB2312" w:eastAsia="仿宋_GB2312" w:hAnsi="宋体" w:cs="Times New Roman" w:hint="eastAsia"/>
                <w:sz w:val="24"/>
                <w:szCs w:val="28"/>
                <w:lang w:val="zh-CN"/>
              </w:rPr>
              <w:t>开户行</w:t>
            </w:r>
            <w:r w:rsidR="005908F9" w:rsidRPr="004A2A2C">
              <w:rPr>
                <w:rFonts w:ascii="仿宋_GB2312" w:eastAsia="仿宋_GB2312" w:hAnsi="宋体" w:cs="Times New Roman" w:hint="eastAsia"/>
                <w:sz w:val="24"/>
                <w:szCs w:val="28"/>
                <w:lang w:val="zh-CN"/>
              </w:rPr>
              <w:t>：中国工商银行杭州市浙大支行</w:t>
            </w:r>
            <w:r w:rsidRPr="004A2A2C">
              <w:rPr>
                <w:rFonts w:ascii="仿宋_GB2312" w:eastAsia="仿宋_GB2312" w:hAnsi="宋体" w:cs="Times New Roman" w:hint="eastAsia"/>
                <w:sz w:val="24"/>
                <w:szCs w:val="28"/>
                <w:lang w:val="zh-CN"/>
              </w:rPr>
              <w:t xml:space="preserve">    </w:t>
            </w:r>
            <w:r w:rsidR="005908F9" w:rsidRPr="004A2A2C">
              <w:rPr>
                <w:rFonts w:ascii="仿宋_GB2312" w:eastAsia="仿宋_GB2312" w:hAnsi="宋体" w:cs="Times New Roman" w:hint="eastAsia"/>
                <w:sz w:val="24"/>
                <w:szCs w:val="28"/>
                <w:lang w:val="zh-CN"/>
              </w:rPr>
              <w:t>账号：1202024609900009783</w:t>
            </w:r>
          </w:p>
        </w:tc>
      </w:tr>
    </w:tbl>
    <w:p w:rsidR="00EC08F1" w:rsidRDefault="00BB6E98">
      <w:pPr>
        <w:pStyle w:val="ac"/>
        <w:spacing w:line="500" w:lineRule="exact"/>
        <w:ind w:firstLineChars="0" w:firstLine="0"/>
        <w:rPr>
          <w:rFonts w:asciiTheme="minorEastAsia" w:eastAsia="仿宋_GB2312" w:hAnsiTheme="minorEastAsia" w:cs="宋体"/>
          <w:b/>
          <w:bCs/>
          <w:color w:val="000000"/>
          <w:spacing w:val="7"/>
          <w:sz w:val="21"/>
          <w:szCs w:val="21"/>
        </w:rPr>
      </w:pPr>
      <w:r>
        <w:rPr>
          <w:rFonts w:ascii="仿宋_GB2312" w:eastAsia="仿宋_GB2312" w:hAnsiTheme="minorEastAsia" w:cs="宋体" w:hint="eastAsia"/>
          <w:b/>
          <w:bCs/>
          <w:color w:val="000000"/>
          <w:spacing w:val="7"/>
          <w:sz w:val="21"/>
          <w:szCs w:val="21"/>
        </w:rPr>
        <w:t>注：1.请参训人员明确“包房”或“合住”要求，以便会务组预定酒店房间，无明确要求默认</w:t>
      </w:r>
      <w:proofErr w:type="gramStart"/>
      <w:r>
        <w:rPr>
          <w:rFonts w:ascii="仿宋_GB2312" w:eastAsia="仿宋_GB2312" w:hAnsiTheme="minorEastAsia" w:cs="宋体" w:hint="eastAsia"/>
          <w:b/>
          <w:bCs/>
          <w:color w:val="000000"/>
          <w:spacing w:val="7"/>
          <w:sz w:val="21"/>
          <w:szCs w:val="21"/>
        </w:rPr>
        <w:t>为标间合住</w:t>
      </w:r>
      <w:proofErr w:type="gramEnd"/>
      <w:r>
        <w:rPr>
          <w:rFonts w:ascii="仿宋_GB2312" w:eastAsia="仿宋_GB2312" w:hAnsiTheme="minorEastAsia" w:cs="宋体" w:hint="eastAsia"/>
          <w:b/>
          <w:bCs/>
          <w:color w:val="000000"/>
          <w:spacing w:val="7"/>
          <w:sz w:val="21"/>
          <w:szCs w:val="21"/>
        </w:rPr>
        <w:t>。2.请认真填写发票抬头、单位税号，发票是每人一张，还是一个单位一张，请在备注中说明。</w:t>
      </w:r>
      <w:r>
        <w:rPr>
          <w:rFonts w:asciiTheme="minorEastAsia" w:eastAsia="仿宋_GB2312" w:hAnsiTheme="minorEastAsia" w:cs="宋体" w:hint="eastAsia"/>
          <w:b/>
          <w:bCs/>
          <w:color w:val="000000"/>
          <w:spacing w:val="7"/>
          <w:sz w:val="21"/>
          <w:szCs w:val="21"/>
        </w:rPr>
        <w:t> </w:t>
      </w:r>
    </w:p>
    <w:p w:rsidR="000121FB" w:rsidRDefault="000121FB" w:rsidP="000121FB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附件二：</w:t>
      </w:r>
    </w:p>
    <w:p w:rsidR="000121FB" w:rsidRDefault="000121FB" w:rsidP="000121FB">
      <w:pPr>
        <w:tabs>
          <w:tab w:val="left" w:pos="360"/>
        </w:tabs>
        <w:spacing w:line="360" w:lineRule="auto"/>
        <w:jc w:val="center"/>
        <w:rPr>
          <w:rFonts w:ascii="仿宋_GB2312" w:eastAsia="仿宋_GB2312" w:hAnsiTheme="minorEastAsia" w:cs="宋体"/>
          <w:b/>
          <w:bCs/>
          <w:color w:val="000000"/>
          <w:sz w:val="30"/>
          <w:szCs w:val="30"/>
        </w:rPr>
      </w:pPr>
      <w:r>
        <w:rPr>
          <w:rFonts w:ascii="仿宋_GB2312" w:eastAsia="仿宋_GB2312" w:hAnsiTheme="minorEastAsia" w:cs="宋体" w:hint="eastAsia"/>
          <w:b/>
          <w:bCs/>
          <w:color w:val="000000"/>
          <w:sz w:val="30"/>
          <w:szCs w:val="30"/>
        </w:rPr>
        <w:t>个人健康申报单</w:t>
      </w:r>
    </w:p>
    <w:p w:rsidR="000121FB" w:rsidRDefault="000121FB" w:rsidP="000121FB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一、个人信息</w:t>
      </w:r>
    </w:p>
    <w:p w:rsidR="000121FB" w:rsidRDefault="000121FB" w:rsidP="000121FB">
      <w:pPr>
        <w:spacing w:line="400" w:lineRule="exact"/>
        <w:ind w:firstLineChars="200" w:firstLine="560"/>
        <w:rPr>
          <w:rFonts w:ascii="仿宋_GB2312" w:eastAsia="仿宋_GB2312" w:hAnsi="宋体" w:cs="Times New Roman"/>
          <w:bCs/>
          <w:sz w:val="28"/>
          <w:szCs w:val="28"/>
        </w:rPr>
      </w:pPr>
      <w:r>
        <w:rPr>
          <w:rFonts w:ascii="仿宋_GB2312" w:eastAsia="仿宋_GB2312" w:hAnsi="宋体" w:cs="Times New Roman" w:hint="eastAsia"/>
          <w:bCs/>
          <w:sz w:val="28"/>
          <w:szCs w:val="28"/>
        </w:rPr>
        <w:t>姓名：                    联系方式：</w:t>
      </w:r>
    </w:p>
    <w:p w:rsidR="000121FB" w:rsidRDefault="000121FB" w:rsidP="000121FB">
      <w:pPr>
        <w:spacing w:line="400" w:lineRule="exact"/>
        <w:ind w:firstLineChars="200" w:firstLine="560"/>
        <w:rPr>
          <w:rFonts w:ascii="仿宋_GB2312" w:eastAsia="仿宋_GB2312" w:hAnsi="宋体" w:cs="Times New Roman"/>
          <w:bCs/>
          <w:sz w:val="28"/>
          <w:szCs w:val="28"/>
        </w:rPr>
      </w:pPr>
      <w:r>
        <w:rPr>
          <w:rFonts w:ascii="仿宋_GB2312" w:eastAsia="仿宋_GB2312" w:hAnsi="宋体" w:cs="Times New Roman" w:hint="eastAsia"/>
          <w:bCs/>
          <w:sz w:val="28"/>
          <w:szCs w:val="28"/>
        </w:rPr>
        <w:t>身份证号：                健康码：      (</w:t>
      </w:r>
      <w:proofErr w:type="gramStart"/>
      <w:r>
        <w:rPr>
          <w:rFonts w:ascii="仿宋_GB2312" w:eastAsia="仿宋_GB2312" w:hAnsi="宋体" w:cs="Times New Roman" w:hint="eastAsia"/>
          <w:bCs/>
          <w:sz w:val="28"/>
          <w:szCs w:val="28"/>
        </w:rPr>
        <w:t>绿码/黄码/红码</w:t>
      </w:r>
      <w:proofErr w:type="gramEnd"/>
      <w:r>
        <w:rPr>
          <w:rFonts w:ascii="仿宋_GB2312" w:eastAsia="仿宋_GB2312" w:hAnsi="宋体" w:cs="Times New Roman" w:hint="eastAsia"/>
          <w:bCs/>
          <w:sz w:val="28"/>
          <w:szCs w:val="28"/>
        </w:rPr>
        <w:t>)</w:t>
      </w:r>
    </w:p>
    <w:p w:rsidR="000121FB" w:rsidRDefault="000121FB" w:rsidP="000121FB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二、以下问题请您按当前实际情况打“√”</w:t>
      </w:r>
    </w:p>
    <w:p w:rsidR="000121FB" w:rsidRDefault="000121FB" w:rsidP="000121FB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1.是否有发热、气促、呼吸道症状</w:t>
      </w:r>
    </w:p>
    <w:p w:rsidR="000121FB" w:rsidRDefault="000121FB" w:rsidP="000121FB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是○           否○</w:t>
      </w:r>
    </w:p>
    <w:p w:rsidR="000121FB" w:rsidRDefault="000121FB" w:rsidP="000121FB">
      <w:pPr>
        <w:widowControl w:val="0"/>
        <w:numPr>
          <w:ilvl w:val="0"/>
          <w:numId w:val="2"/>
        </w:numPr>
        <w:adjustRightInd/>
        <w:snapToGrid/>
        <w:spacing w:after="0" w:line="40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近14天内，您是否到过境外或疫情高危地区</w:t>
      </w:r>
    </w:p>
    <w:p w:rsidR="000121FB" w:rsidRDefault="000121FB" w:rsidP="000121FB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是○           否○</w:t>
      </w:r>
    </w:p>
    <w:p w:rsidR="000121FB" w:rsidRDefault="000121FB" w:rsidP="000121FB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3.近14天内，您是否接触过境外或疫情高危地区人员</w:t>
      </w:r>
    </w:p>
    <w:p w:rsidR="000121FB" w:rsidRDefault="000121FB" w:rsidP="000121FB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是○           否○</w:t>
      </w:r>
    </w:p>
    <w:p w:rsidR="000121FB" w:rsidRDefault="000121FB" w:rsidP="000121FB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4.近14天内，是否曾接触过疫情“五类人员”(确诊病例、疑似病例、无症状感染者、发热症状者、密 </w:t>
      </w:r>
      <w:proofErr w:type="gramStart"/>
      <w:r>
        <w:rPr>
          <w:rFonts w:ascii="仿宋" w:eastAsia="仿宋" w:hAnsi="仿宋" w:hint="eastAsia"/>
          <w:sz w:val="28"/>
          <w:szCs w:val="28"/>
        </w:rPr>
        <w:t>切接触</w:t>
      </w:r>
      <w:proofErr w:type="gramEnd"/>
      <w:r>
        <w:rPr>
          <w:rFonts w:ascii="仿宋" w:eastAsia="仿宋" w:hAnsi="仿宋" w:hint="eastAsia"/>
          <w:sz w:val="28"/>
          <w:szCs w:val="28"/>
        </w:rPr>
        <w:t>者)</w:t>
      </w:r>
    </w:p>
    <w:p w:rsidR="000121FB" w:rsidRDefault="000121FB" w:rsidP="000121FB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是○           否○</w:t>
      </w:r>
    </w:p>
    <w:p w:rsidR="000121FB" w:rsidRDefault="000121FB" w:rsidP="000121FB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5.近14天家人/同住人员是否有出现发热、干咳等症状者</w:t>
      </w:r>
    </w:p>
    <w:p w:rsidR="000121FB" w:rsidRDefault="000121FB" w:rsidP="000121FB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是○           否○</w:t>
      </w:r>
    </w:p>
    <w:p w:rsidR="000121FB" w:rsidRDefault="000121FB" w:rsidP="000121FB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本人对上述健康信息的真实性负责。如因提供不实信息造成疫情传播、流行，本人愿承担由此带来的相关法律责任。同时，本人保证遵守防疫管控的各项规定，配合并听从各项措施和要求。</w:t>
      </w:r>
    </w:p>
    <w:p w:rsidR="000121FB" w:rsidRDefault="000121FB" w:rsidP="000121FB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0121FB" w:rsidRDefault="000121FB" w:rsidP="000121FB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申报人签名：</w:t>
      </w:r>
    </w:p>
    <w:p w:rsidR="000121FB" w:rsidRDefault="000121FB" w:rsidP="000121FB">
      <w:pPr>
        <w:spacing w:line="400" w:lineRule="exact"/>
        <w:jc w:val="righ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日期：    年    月   日</w:t>
      </w:r>
    </w:p>
    <w:p w:rsidR="000121FB" w:rsidRPr="000121FB" w:rsidRDefault="000121FB" w:rsidP="005908F9">
      <w:pPr>
        <w:spacing w:line="400" w:lineRule="exact"/>
        <w:rPr>
          <w:rFonts w:ascii="黑体" w:eastAsia="黑体" w:hAnsi="黑体"/>
          <w:b/>
          <w:sz w:val="30"/>
          <w:szCs w:val="30"/>
        </w:rPr>
      </w:pPr>
    </w:p>
    <w:sectPr w:rsidR="000121FB" w:rsidRPr="000121FB">
      <w:pgSz w:w="11906" w:h="16838"/>
      <w:pgMar w:top="1134" w:right="1797" w:bottom="1134" w:left="1797" w:header="709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1B8" w:rsidRDefault="00C031B8">
      <w:pPr>
        <w:spacing w:after="0"/>
      </w:pPr>
      <w:r>
        <w:separator/>
      </w:r>
    </w:p>
  </w:endnote>
  <w:endnote w:type="continuationSeparator" w:id="0">
    <w:p w:rsidR="00C031B8" w:rsidRDefault="00C031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1B8" w:rsidRDefault="00C031B8">
      <w:pPr>
        <w:spacing w:after="0"/>
      </w:pPr>
      <w:r>
        <w:separator/>
      </w:r>
    </w:p>
  </w:footnote>
  <w:footnote w:type="continuationSeparator" w:id="0">
    <w:p w:rsidR="00C031B8" w:rsidRDefault="00C031B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FE75"/>
    <w:multiLevelType w:val="singleLevel"/>
    <w:tmpl w:val="0220FE7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6A500AA"/>
    <w:multiLevelType w:val="singleLevel"/>
    <w:tmpl w:val="46A500AA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7388"/>
    <w:rsid w:val="000121FB"/>
    <w:rsid w:val="00024B19"/>
    <w:rsid w:val="00064C91"/>
    <w:rsid w:val="00087D58"/>
    <w:rsid w:val="00096428"/>
    <w:rsid w:val="000B4074"/>
    <w:rsid w:val="000E01B8"/>
    <w:rsid w:val="00101AF4"/>
    <w:rsid w:val="0011537D"/>
    <w:rsid w:val="0018510D"/>
    <w:rsid w:val="001B1A2F"/>
    <w:rsid w:val="001F732C"/>
    <w:rsid w:val="002859A5"/>
    <w:rsid w:val="002960D1"/>
    <w:rsid w:val="002C45EE"/>
    <w:rsid w:val="002C4756"/>
    <w:rsid w:val="002D2A0F"/>
    <w:rsid w:val="002F4890"/>
    <w:rsid w:val="003168D9"/>
    <w:rsid w:val="00323B43"/>
    <w:rsid w:val="003245AA"/>
    <w:rsid w:val="00347525"/>
    <w:rsid w:val="00353C11"/>
    <w:rsid w:val="00355CDB"/>
    <w:rsid w:val="00394B0B"/>
    <w:rsid w:val="003C1639"/>
    <w:rsid w:val="003D37D8"/>
    <w:rsid w:val="003E1BA5"/>
    <w:rsid w:val="0040062B"/>
    <w:rsid w:val="00403E1C"/>
    <w:rsid w:val="00411448"/>
    <w:rsid w:val="00416686"/>
    <w:rsid w:val="00426133"/>
    <w:rsid w:val="0043583D"/>
    <w:rsid w:val="004358AB"/>
    <w:rsid w:val="004611A1"/>
    <w:rsid w:val="004770A0"/>
    <w:rsid w:val="004A2A2C"/>
    <w:rsid w:val="004E2C3A"/>
    <w:rsid w:val="00590304"/>
    <w:rsid w:val="005908F9"/>
    <w:rsid w:val="00651B4B"/>
    <w:rsid w:val="00664E48"/>
    <w:rsid w:val="00685FDD"/>
    <w:rsid w:val="006D3280"/>
    <w:rsid w:val="006D5B6F"/>
    <w:rsid w:val="00706BE6"/>
    <w:rsid w:val="007337AE"/>
    <w:rsid w:val="00755750"/>
    <w:rsid w:val="00757F7B"/>
    <w:rsid w:val="00765790"/>
    <w:rsid w:val="007A3A80"/>
    <w:rsid w:val="007B14E3"/>
    <w:rsid w:val="007B5DA2"/>
    <w:rsid w:val="007C5420"/>
    <w:rsid w:val="007E4A53"/>
    <w:rsid w:val="007F7622"/>
    <w:rsid w:val="0081324E"/>
    <w:rsid w:val="00851738"/>
    <w:rsid w:val="008562F7"/>
    <w:rsid w:val="008630CA"/>
    <w:rsid w:val="008B0F5E"/>
    <w:rsid w:val="008B7726"/>
    <w:rsid w:val="008E7C7E"/>
    <w:rsid w:val="008F7788"/>
    <w:rsid w:val="009260A9"/>
    <w:rsid w:val="00932B54"/>
    <w:rsid w:val="00970157"/>
    <w:rsid w:val="00991EB1"/>
    <w:rsid w:val="00A009BE"/>
    <w:rsid w:val="00A62FD1"/>
    <w:rsid w:val="00A653C4"/>
    <w:rsid w:val="00A904DA"/>
    <w:rsid w:val="00AB2170"/>
    <w:rsid w:val="00AC3DA1"/>
    <w:rsid w:val="00B13740"/>
    <w:rsid w:val="00B20EB9"/>
    <w:rsid w:val="00B21739"/>
    <w:rsid w:val="00B2625C"/>
    <w:rsid w:val="00B51DCB"/>
    <w:rsid w:val="00BB3EF3"/>
    <w:rsid w:val="00BB6E98"/>
    <w:rsid w:val="00BD26DD"/>
    <w:rsid w:val="00BE0BFC"/>
    <w:rsid w:val="00BE5CE1"/>
    <w:rsid w:val="00C031B8"/>
    <w:rsid w:val="00C134BD"/>
    <w:rsid w:val="00C22E54"/>
    <w:rsid w:val="00C36E92"/>
    <w:rsid w:val="00C40A09"/>
    <w:rsid w:val="00C5348C"/>
    <w:rsid w:val="00C6152E"/>
    <w:rsid w:val="00C8246B"/>
    <w:rsid w:val="00CB0DBA"/>
    <w:rsid w:val="00CD6BCA"/>
    <w:rsid w:val="00CE74F3"/>
    <w:rsid w:val="00D05C47"/>
    <w:rsid w:val="00D1227E"/>
    <w:rsid w:val="00D143BF"/>
    <w:rsid w:val="00D16EB2"/>
    <w:rsid w:val="00D313E2"/>
    <w:rsid w:val="00D31D50"/>
    <w:rsid w:val="00D5619F"/>
    <w:rsid w:val="00D71A48"/>
    <w:rsid w:val="00DC435B"/>
    <w:rsid w:val="00DC51B3"/>
    <w:rsid w:val="00DE6101"/>
    <w:rsid w:val="00DF1F83"/>
    <w:rsid w:val="00DF3F0B"/>
    <w:rsid w:val="00DF61EC"/>
    <w:rsid w:val="00E05DC1"/>
    <w:rsid w:val="00E7270B"/>
    <w:rsid w:val="00E94363"/>
    <w:rsid w:val="00EA31AD"/>
    <w:rsid w:val="00EB1107"/>
    <w:rsid w:val="00EC08F1"/>
    <w:rsid w:val="00EE5DD1"/>
    <w:rsid w:val="00F01D79"/>
    <w:rsid w:val="00F116E1"/>
    <w:rsid w:val="00F33E31"/>
    <w:rsid w:val="00FC6D34"/>
    <w:rsid w:val="00FD59B3"/>
    <w:rsid w:val="03A45685"/>
    <w:rsid w:val="06A30D6F"/>
    <w:rsid w:val="09F75249"/>
    <w:rsid w:val="0BA84F31"/>
    <w:rsid w:val="0C2D174F"/>
    <w:rsid w:val="0EF93652"/>
    <w:rsid w:val="14507542"/>
    <w:rsid w:val="26AC11D6"/>
    <w:rsid w:val="29846891"/>
    <w:rsid w:val="2BCC0A99"/>
    <w:rsid w:val="34D554EF"/>
    <w:rsid w:val="37A934D5"/>
    <w:rsid w:val="39697C9F"/>
    <w:rsid w:val="39CA68B2"/>
    <w:rsid w:val="3B9E349A"/>
    <w:rsid w:val="3BA73D5B"/>
    <w:rsid w:val="3D8560AA"/>
    <w:rsid w:val="3F0A3BFD"/>
    <w:rsid w:val="42856C19"/>
    <w:rsid w:val="42A417E2"/>
    <w:rsid w:val="434A3667"/>
    <w:rsid w:val="4AC5250B"/>
    <w:rsid w:val="4F5B7E63"/>
    <w:rsid w:val="50C02ECB"/>
    <w:rsid w:val="54110BA4"/>
    <w:rsid w:val="55052817"/>
    <w:rsid w:val="577242D8"/>
    <w:rsid w:val="586647A9"/>
    <w:rsid w:val="58B51258"/>
    <w:rsid w:val="61AC3D15"/>
    <w:rsid w:val="62AB0FEE"/>
    <w:rsid w:val="65114715"/>
    <w:rsid w:val="670C6E71"/>
    <w:rsid w:val="6A412A06"/>
    <w:rsid w:val="6D5C4074"/>
    <w:rsid w:val="6DA21804"/>
    <w:rsid w:val="71BF4D83"/>
    <w:rsid w:val="71F56752"/>
    <w:rsid w:val="733F39C4"/>
    <w:rsid w:val="739F172C"/>
    <w:rsid w:val="764D55A4"/>
    <w:rsid w:val="79841D73"/>
    <w:rsid w:val="79F2447D"/>
    <w:rsid w:val="7E06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</w:style>
  <w:style w:type="paragraph" w:styleId="a4">
    <w:name w:val="Plain Text"/>
    <w:basedOn w:val="a"/>
    <w:link w:val="Char1"/>
    <w:qFormat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qFormat/>
    <w:pPr>
      <w:widowControl w:val="0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ahoma" w:hAnsi="Tahoma"/>
      <w:sz w:val="18"/>
      <w:szCs w:val="18"/>
    </w:rPr>
  </w:style>
  <w:style w:type="character" w:customStyle="1" w:styleId="Char5">
    <w:name w:val="纯文本 Char"/>
    <w:basedOn w:val="a0"/>
    <w:uiPriority w:val="99"/>
    <w:semiHidden/>
    <w:qFormat/>
    <w:rPr>
      <w:rFonts w:ascii="宋体" w:eastAsia="宋体" w:hAnsi="Courier New" w:cs="Courier New"/>
      <w:sz w:val="21"/>
      <w:szCs w:val="21"/>
    </w:rPr>
  </w:style>
  <w:style w:type="character" w:customStyle="1" w:styleId="Char1">
    <w:name w:val="纯文本 Char1"/>
    <w:basedOn w:val="a0"/>
    <w:link w:val="a4"/>
    <w:qFormat/>
    <w:rPr>
      <w:rFonts w:ascii="宋体" w:eastAsia="宋体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ahoma" w:eastAsia="微软雅黑" w:hAnsi="Tahoma" w:cstheme="minorBidi"/>
      <w:sz w:val="22"/>
      <w:szCs w:val="22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rFonts w:ascii="Tahoma" w:eastAsia="微软雅黑" w:hAnsi="Tahoma" w:cstheme="minorBidi"/>
      <w:b/>
      <w:bCs/>
      <w:sz w:val="22"/>
      <w:szCs w:val="22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ahoma" w:eastAsia="微软雅黑" w:hAnsi="Tahoma" w:cstheme="minorBidi"/>
      <w:sz w:val="18"/>
      <w:szCs w:val="18"/>
    </w:rPr>
  </w:style>
  <w:style w:type="character" w:customStyle="1" w:styleId="font61">
    <w:name w:val="font61"/>
    <w:basedOn w:val="a0"/>
    <w:qFormat/>
    <w:rPr>
      <w:rFonts w:ascii="微软雅黑" w:eastAsia="微软雅黑" w:hAnsi="微软雅黑" w:cs="微软雅黑" w:hint="eastAsia"/>
      <w:color w:val="FF0000"/>
      <w:sz w:val="16"/>
      <w:szCs w:val="16"/>
      <w:u w:val="none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 w:hint="eastAsia"/>
      <w:color w:val="000000"/>
      <w:sz w:val="16"/>
      <w:szCs w:val="16"/>
      <w:u w:val="none"/>
    </w:rPr>
  </w:style>
  <w:style w:type="character" w:customStyle="1" w:styleId="font41">
    <w:name w:val="font41"/>
    <w:basedOn w:val="a0"/>
    <w:qFormat/>
    <w:rPr>
      <w:rFonts w:ascii="微软雅黑" w:eastAsia="微软雅黑" w:hAnsi="微软雅黑" w:cs="微软雅黑" w:hint="eastAsia"/>
      <w:color w:val="0070C0"/>
      <w:sz w:val="16"/>
      <w:szCs w:val="1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</w:style>
  <w:style w:type="paragraph" w:styleId="a4">
    <w:name w:val="Plain Text"/>
    <w:basedOn w:val="a"/>
    <w:link w:val="Char1"/>
    <w:qFormat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qFormat/>
    <w:pPr>
      <w:widowControl w:val="0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ahoma" w:hAnsi="Tahoma"/>
      <w:sz w:val="18"/>
      <w:szCs w:val="18"/>
    </w:rPr>
  </w:style>
  <w:style w:type="character" w:customStyle="1" w:styleId="Char5">
    <w:name w:val="纯文本 Char"/>
    <w:basedOn w:val="a0"/>
    <w:uiPriority w:val="99"/>
    <w:semiHidden/>
    <w:qFormat/>
    <w:rPr>
      <w:rFonts w:ascii="宋体" w:eastAsia="宋体" w:hAnsi="Courier New" w:cs="Courier New"/>
      <w:sz w:val="21"/>
      <w:szCs w:val="21"/>
    </w:rPr>
  </w:style>
  <w:style w:type="character" w:customStyle="1" w:styleId="Char1">
    <w:name w:val="纯文本 Char1"/>
    <w:basedOn w:val="a0"/>
    <w:link w:val="a4"/>
    <w:qFormat/>
    <w:rPr>
      <w:rFonts w:ascii="宋体" w:eastAsia="宋体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ahoma" w:eastAsia="微软雅黑" w:hAnsi="Tahoma" w:cstheme="minorBidi"/>
      <w:sz w:val="22"/>
      <w:szCs w:val="22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rFonts w:ascii="Tahoma" w:eastAsia="微软雅黑" w:hAnsi="Tahoma" w:cstheme="minorBidi"/>
      <w:b/>
      <w:bCs/>
      <w:sz w:val="22"/>
      <w:szCs w:val="22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ahoma" w:eastAsia="微软雅黑" w:hAnsi="Tahoma" w:cstheme="minorBidi"/>
      <w:sz w:val="18"/>
      <w:szCs w:val="18"/>
    </w:rPr>
  </w:style>
  <w:style w:type="character" w:customStyle="1" w:styleId="font61">
    <w:name w:val="font61"/>
    <w:basedOn w:val="a0"/>
    <w:qFormat/>
    <w:rPr>
      <w:rFonts w:ascii="微软雅黑" w:eastAsia="微软雅黑" w:hAnsi="微软雅黑" w:cs="微软雅黑" w:hint="eastAsia"/>
      <w:color w:val="FF0000"/>
      <w:sz w:val="16"/>
      <w:szCs w:val="16"/>
      <w:u w:val="none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 w:hint="eastAsia"/>
      <w:color w:val="000000"/>
      <w:sz w:val="16"/>
      <w:szCs w:val="16"/>
      <w:u w:val="none"/>
    </w:rPr>
  </w:style>
  <w:style w:type="character" w:customStyle="1" w:styleId="font41">
    <w:name w:val="font41"/>
    <w:basedOn w:val="a0"/>
    <w:qFormat/>
    <w:rPr>
      <w:rFonts w:ascii="微软雅黑" w:eastAsia="微软雅黑" w:hAnsi="微软雅黑" w:cs="微软雅黑" w:hint="eastAsia"/>
      <w:color w:val="0070C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&#21457;&#36865;&#33267;chenhongsen@haier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54A1F9-FFAD-407E-8BEF-66C113AD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6</Pages>
  <Words>466</Words>
  <Characters>2657</Characters>
  <Application>Microsoft Office Word</Application>
  <DocSecurity>0</DocSecurity>
  <Lines>22</Lines>
  <Paragraphs>6</Paragraphs>
  <ScaleCrop>false</ScaleCrop>
  <Company>china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Chen Hongsen 陈鸿森 (1169)</cp:lastModifiedBy>
  <cp:revision>11</cp:revision>
  <cp:lastPrinted>2021-06-24T09:57:00Z</cp:lastPrinted>
  <dcterms:created xsi:type="dcterms:W3CDTF">2021-06-23T09:38:00Z</dcterms:created>
  <dcterms:modified xsi:type="dcterms:W3CDTF">2021-06-24T10:07:00Z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D14883B9A3754AFF8C164537F2718E33</vt:lpwstr>
  </property>
</Properties>
</file>