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2E30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E3033"/>
          <w:spacing w:val="0"/>
          <w:kern w:val="0"/>
          <w:sz w:val="21"/>
          <w:szCs w:val="21"/>
          <w:lang w:val="en-US" w:eastAsia="zh-CN" w:bidi="ar"/>
        </w:rPr>
        <w:t>培训通知连接：https://mp.weixin.qq.com/s/lfTOmIU3ttUbN6HJi88fcA</w:t>
      </w:r>
    </w:p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2E3033"/>
          <w:spacing w:val="0"/>
          <w:sz w:val="21"/>
          <w:szCs w:val="21"/>
        </w:rPr>
        <w:t>（公众号链接）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MzA5ODQzOGM1Zjk4MjU4YjEwY2MzNDc3YzBmODMifQ=="/>
  </w:docVars>
  <w:rsids>
    <w:rsidRoot w:val="00000000"/>
    <w:rsid w:val="5B146C01"/>
    <w:rsid w:val="5E77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next w:val="1"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Theme="minorAscii" w:hAnsiTheme="minorAscii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2022-05-18T01:11:00Z</dcterms:created>
  <dc:creator>Administrator</dc:creator>
  <cp:lastModifiedBy>莫葵凤</cp:lastModifiedBy>
  <dcterms:modified xsi:type="dcterms:W3CDTF">2024-06-19T06:59:06Z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B3B2A4CF128C4C5FA0A3DFA386C666C6</vt:lpwstr>
  </property>
</Properties>
</file>